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42" w:rsidRPr="00A223C8" w:rsidRDefault="00FF3542" w:rsidP="00FF3542">
      <w:pPr>
        <w:spacing w:line="360" w:lineRule="auto"/>
        <w:jc w:val="center"/>
        <w:rPr>
          <w:rFonts w:ascii="Arial" w:hAnsi="Arial" w:cs="Arial"/>
          <w:b/>
          <w:sz w:val="24"/>
          <w:szCs w:val="24"/>
        </w:rPr>
      </w:pPr>
      <w:bookmarkStart w:id="0" w:name="_GoBack"/>
      <w:bookmarkEnd w:id="0"/>
      <w:r w:rsidRPr="00A223C8">
        <w:rPr>
          <w:rFonts w:ascii="Arial" w:hAnsi="Arial" w:cs="Arial"/>
          <w:b/>
          <w:sz w:val="24"/>
          <w:szCs w:val="24"/>
        </w:rPr>
        <w:t xml:space="preserve">TERMO DE FOMENTO N° </w:t>
      </w:r>
      <w:r w:rsidR="002F5E36" w:rsidRPr="002F5E36">
        <w:rPr>
          <w:rFonts w:ascii="Arial" w:hAnsi="Arial" w:cs="Arial"/>
          <w:b/>
          <w:sz w:val="24"/>
          <w:szCs w:val="24"/>
        </w:rPr>
        <w:t>035</w:t>
      </w:r>
      <w:r w:rsidRPr="002F5E36">
        <w:rPr>
          <w:rFonts w:ascii="Arial" w:hAnsi="Arial" w:cs="Arial"/>
          <w:b/>
          <w:sz w:val="24"/>
          <w:szCs w:val="24"/>
        </w:rPr>
        <w:t>/2022</w:t>
      </w:r>
      <w:r w:rsidRPr="00A223C8">
        <w:rPr>
          <w:rFonts w:ascii="Arial" w:hAnsi="Arial" w:cs="Arial"/>
          <w:b/>
          <w:sz w:val="24"/>
          <w:szCs w:val="24"/>
        </w:rPr>
        <w:t xml:space="preserve"> QUE ENTRE SI CELEBRAM O </w:t>
      </w:r>
      <w:r w:rsidR="00F878D7">
        <w:rPr>
          <w:rFonts w:ascii="Arial" w:hAnsi="Arial" w:cs="Arial"/>
          <w:b/>
          <w:sz w:val="24"/>
          <w:szCs w:val="24"/>
        </w:rPr>
        <w:t>FUNDO MUNICIPAL DE SAÚDE DE URUBICI</w:t>
      </w:r>
      <w:r w:rsidRPr="00A223C8">
        <w:rPr>
          <w:rFonts w:ascii="Arial" w:hAnsi="Arial" w:cs="Arial"/>
          <w:b/>
          <w:sz w:val="24"/>
          <w:szCs w:val="24"/>
        </w:rPr>
        <w:t xml:space="preserve"> E A </w:t>
      </w:r>
      <w:r w:rsidR="00283D3D" w:rsidRPr="00283D3D">
        <w:rPr>
          <w:rFonts w:ascii="Arial" w:hAnsi="Arial" w:cs="Arial"/>
          <w:b/>
          <w:sz w:val="24"/>
          <w:szCs w:val="24"/>
        </w:rPr>
        <w:t>REDE FEMININA DE COMBATE AO CÂNCER DE URUBICI</w:t>
      </w:r>
      <w:r w:rsidRPr="00A223C8">
        <w:rPr>
          <w:rFonts w:ascii="Arial" w:hAnsi="Arial" w:cs="Arial"/>
          <w:b/>
          <w:sz w:val="24"/>
          <w:szCs w:val="24"/>
        </w:rPr>
        <w:t xml:space="preserve"> PARA OS FINS QUE ESPECIFICA.</w:t>
      </w:r>
    </w:p>
    <w:p w:rsidR="00FF3542" w:rsidRPr="00A223C8" w:rsidRDefault="00FF3542" w:rsidP="00FF3542">
      <w:pPr>
        <w:spacing w:line="360" w:lineRule="auto"/>
        <w:jc w:val="both"/>
        <w:rPr>
          <w:rFonts w:ascii="Arial" w:hAnsi="Arial" w:cs="Arial"/>
          <w:sz w:val="24"/>
          <w:szCs w:val="24"/>
        </w:rPr>
      </w:pPr>
      <w:r w:rsidRPr="00A223C8">
        <w:rPr>
          <w:rFonts w:ascii="Arial" w:hAnsi="Arial" w:cs="Arial"/>
          <w:sz w:val="24"/>
          <w:szCs w:val="24"/>
        </w:rPr>
        <w:t xml:space="preserve"> </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Pelo presente instrumento, de um lado o </w:t>
      </w:r>
      <w:r w:rsidR="00F878D7">
        <w:rPr>
          <w:rFonts w:ascii="Arial" w:hAnsi="Arial" w:cs="Arial"/>
          <w:b/>
          <w:sz w:val="24"/>
          <w:szCs w:val="24"/>
        </w:rPr>
        <w:t>FUNDO MUNICIPAL DE SAÚDE DE URUBICI</w:t>
      </w:r>
      <w:r w:rsidRPr="00A223C8">
        <w:rPr>
          <w:rFonts w:ascii="Arial" w:hAnsi="Arial" w:cs="Arial"/>
          <w:sz w:val="24"/>
          <w:szCs w:val="24"/>
        </w:rPr>
        <w:t xml:space="preserve">, inscrito no CNPJ/MF sob nº </w:t>
      </w:r>
      <w:r w:rsidR="008E68A9" w:rsidRPr="008E68A9">
        <w:rPr>
          <w:rFonts w:ascii="Arial" w:hAnsi="Arial" w:cs="Arial"/>
          <w:sz w:val="24"/>
          <w:szCs w:val="24"/>
        </w:rPr>
        <w:t>12.488.175/0001-79</w:t>
      </w:r>
      <w:r w:rsidRPr="00A223C8">
        <w:rPr>
          <w:rFonts w:ascii="Arial" w:hAnsi="Arial" w:cs="Arial"/>
          <w:sz w:val="24"/>
          <w:szCs w:val="24"/>
        </w:rPr>
        <w:t>, estabelecido na Praç</w:t>
      </w:r>
      <w:r w:rsidR="008E68A9">
        <w:rPr>
          <w:rFonts w:ascii="Arial" w:hAnsi="Arial" w:cs="Arial"/>
          <w:sz w:val="24"/>
          <w:szCs w:val="24"/>
        </w:rPr>
        <w:t>a Francisco Pereira de Souza, 95</w:t>
      </w:r>
      <w:r w:rsidRPr="00A223C8">
        <w:rPr>
          <w:rFonts w:ascii="Arial" w:hAnsi="Arial" w:cs="Arial"/>
          <w:sz w:val="24"/>
          <w:szCs w:val="24"/>
        </w:rPr>
        <w:t xml:space="preserve">, neste ato representado por sua Prefeita </w:t>
      </w:r>
      <w:r w:rsidRPr="00A223C8">
        <w:rPr>
          <w:rFonts w:ascii="Arial" w:hAnsi="Arial" w:cs="Arial"/>
          <w:b/>
          <w:sz w:val="24"/>
          <w:szCs w:val="24"/>
        </w:rPr>
        <w:t>MARIZA COSTA</w:t>
      </w:r>
      <w:r w:rsidRPr="00A223C8">
        <w:rPr>
          <w:rFonts w:ascii="Arial" w:hAnsi="Arial" w:cs="Arial"/>
          <w:sz w:val="24"/>
          <w:szCs w:val="24"/>
        </w:rPr>
        <w:t>,</w:t>
      </w:r>
      <w:r w:rsidRPr="00A223C8">
        <w:rPr>
          <w:rFonts w:ascii="Arial" w:hAnsi="Arial" w:cs="Arial"/>
          <w:b/>
          <w:sz w:val="24"/>
          <w:szCs w:val="24"/>
        </w:rPr>
        <w:t xml:space="preserve"> </w:t>
      </w:r>
      <w:r w:rsidRPr="00A223C8">
        <w:rPr>
          <w:rFonts w:ascii="Arial" w:hAnsi="Arial" w:cs="Arial"/>
          <w:sz w:val="24"/>
          <w:szCs w:val="24"/>
        </w:rPr>
        <w:t xml:space="preserve">doravante denominado </w:t>
      </w:r>
      <w:r w:rsidRPr="00A223C8">
        <w:rPr>
          <w:rFonts w:ascii="Arial" w:hAnsi="Arial" w:cs="Arial"/>
          <w:b/>
          <w:sz w:val="24"/>
          <w:szCs w:val="24"/>
        </w:rPr>
        <w:t>CONCEDENTE</w:t>
      </w:r>
      <w:r w:rsidRPr="00A223C8">
        <w:rPr>
          <w:rFonts w:ascii="Arial" w:hAnsi="Arial" w:cs="Arial"/>
          <w:sz w:val="24"/>
          <w:szCs w:val="24"/>
        </w:rPr>
        <w:t xml:space="preserve"> e do outro lado a </w:t>
      </w:r>
      <w:r w:rsidR="00283D3D" w:rsidRPr="00283D3D">
        <w:rPr>
          <w:rFonts w:ascii="Arial" w:hAnsi="Arial" w:cs="Arial"/>
          <w:b/>
          <w:sz w:val="24"/>
          <w:szCs w:val="24"/>
        </w:rPr>
        <w:t>REDE FEMININA DE COMBATE AO CÂNCER DE URUBICI</w:t>
      </w:r>
      <w:r w:rsidRPr="00A223C8">
        <w:rPr>
          <w:rFonts w:ascii="Arial" w:hAnsi="Arial" w:cs="Arial"/>
          <w:sz w:val="24"/>
          <w:szCs w:val="24"/>
        </w:rPr>
        <w:t xml:space="preserve">, inscrita no CNPJ sob o nº </w:t>
      </w:r>
      <w:r w:rsidR="00283D3D" w:rsidRPr="00283D3D">
        <w:rPr>
          <w:rFonts w:ascii="Arial" w:hAnsi="Arial" w:cs="Arial"/>
          <w:sz w:val="24"/>
          <w:szCs w:val="24"/>
        </w:rPr>
        <w:t>31.611.616/0001-22</w:t>
      </w:r>
      <w:r w:rsidRPr="00A223C8">
        <w:rPr>
          <w:rFonts w:ascii="Arial" w:hAnsi="Arial" w:cs="Arial"/>
          <w:sz w:val="24"/>
          <w:szCs w:val="24"/>
        </w:rPr>
        <w:t xml:space="preserve">  com sede na </w:t>
      </w:r>
      <w:r w:rsidR="00283D3D" w:rsidRPr="00283D3D">
        <w:rPr>
          <w:rFonts w:ascii="Arial" w:hAnsi="Arial" w:cs="Arial"/>
          <w:sz w:val="24"/>
          <w:szCs w:val="24"/>
        </w:rPr>
        <w:t>Policarpo de Souza Costa, nº 1.1</w:t>
      </w:r>
      <w:r w:rsidR="00283D3D">
        <w:rPr>
          <w:rFonts w:ascii="Arial" w:hAnsi="Arial" w:cs="Arial"/>
          <w:sz w:val="24"/>
          <w:szCs w:val="24"/>
        </w:rPr>
        <w:t>76, Bairro Centro, Urubici - SC</w:t>
      </w:r>
      <w:r w:rsidRPr="00A223C8">
        <w:rPr>
          <w:rFonts w:ascii="Arial" w:hAnsi="Arial" w:cs="Arial"/>
          <w:sz w:val="24"/>
          <w:szCs w:val="24"/>
        </w:rPr>
        <w:t>, neste ato representad</w:t>
      </w:r>
      <w:r w:rsidR="00283D3D">
        <w:rPr>
          <w:rFonts w:ascii="Arial" w:hAnsi="Arial" w:cs="Arial"/>
          <w:sz w:val="24"/>
          <w:szCs w:val="24"/>
        </w:rPr>
        <w:t xml:space="preserve">a pela </w:t>
      </w:r>
      <w:r w:rsidRPr="00A223C8">
        <w:rPr>
          <w:rFonts w:ascii="Arial" w:hAnsi="Arial" w:cs="Arial"/>
          <w:sz w:val="24"/>
          <w:szCs w:val="24"/>
        </w:rPr>
        <w:t>Sr</w:t>
      </w:r>
      <w:r w:rsidR="00283D3D">
        <w:rPr>
          <w:rFonts w:ascii="Arial" w:hAnsi="Arial" w:cs="Arial"/>
          <w:sz w:val="24"/>
          <w:szCs w:val="24"/>
        </w:rPr>
        <w:t>a</w:t>
      </w:r>
      <w:r w:rsidRPr="00A223C8">
        <w:rPr>
          <w:rFonts w:ascii="Arial" w:hAnsi="Arial" w:cs="Arial"/>
          <w:sz w:val="24"/>
          <w:szCs w:val="24"/>
        </w:rPr>
        <w:t xml:space="preserve">. </w:t>
      </w:r>
      <w:r w:rsidR="00283D3D">
        <w:rPr>
          <w:rFonts w:ascii="Arial" w:hAnsi="Arial" w:cs="Arial"/>
          <w:b/>
          <w:sz w:val="24"/>
          <w:szCs w:val="24"/>
        </w:rPr>
        <w:t>KARINA ZAPELINI RAYCIKI</w:t>
      </w:r>
      <w:r w:rsidRPr="00A223C8">
        <w:rPr>
          <w:rFonts w:ascii="Arial" w:hAnsi="Arial" w:cs="Arial"/>
          <w:sz w:val="24"/>
          <w:szCs w:val="24"/>
        </w:rPr>
        <w:t xml:space="preserve">, </w:t>
      </w:r>
      <w:r w:rsidR="00283D3D">
        <w:rPr>
          <w:rFonts w:ascii="Arial" w:hAnsi="Arial" w:cs="Arial"/>
          <w:sz w:val="24"/>
          <w:szCs w:val="24"/>
        </w:rPr>
        <w:t>auxiliar administrativo</w:t>
      </w:r>
      <w:r w:rsidRPr="00A223C8">
        <w:rPr>
          <w:rFonts w:ascii="Arial" w:hAnsi="Arial" w:cs="Arial"/>
          <w:sz w:val="24"/>
          <w:szCs w:val="24"/>
        </w:rPr>
        <w:t xml:space="preserve">, </w:t>
      </w:r>
      <w:r w:rsidR="00283D3D">
        <w:rPr>
          <w:rFonts w:ascii="Arial" w:hAnsi="Arial" w:cs="Arial"/>
          <w:sz w:val="24"/>
          <w:szCs w:val="24"/>
        </w:rPr>
        <w:t>casada, brasileira</w:t>
      </w:r>
      <w:r w:rsidRPr="00A223C8">
        <w:rPr>
          <w:rFonts w:ascii="Arial" w:hAnsi="Arial" w:cs="Arial"/>
          <w:sz w:val="24"/>
          <w:szCs w:val="24"/>
        </w:rPr>
        <w:t xml:space="preserve">, portadora do CPF nº </w:t>
      </w:r>
      <w:r w:rsidR="00283D3D">
        <w:rPr>
          <w:rFonts w:ascii="Arial" w:hAnsi="Arial" w:cs="Arial"/>
          <w:sz w:val="24"/>
          <w:szCs w:val="24"/>
        </w:rPr>
        <w:t>990.767.729-91</w:t>
      </w:r>
      <w:r w:rsidRPr="00A223C8">
        <w:rPr>
          <w:rFonts w:ascii="Arial" w:hAnsi="Arial" w:cs="Arial"/>
          <w:sz w:val="24"/>
          <w:szCs w:val="24"/>
        </w:rPr>
        <w:t xml:space="preserve">, doravante denominada </w:t>
      </w:r>
      <w:r w:rsidRPr="00A223C8">
        <w:rPr>
          <w:rFonts w:ascii="Arial" w:hAnsi="Arial" w:cs="Arial"/>
          <w:b/>
          <w:sz w:val="24"/>
          <w:szCs w:val="24"/>
        </w:rPr>
        <w:t>PROPONENTE,</w:t>
      </w:r>
      <w:r w:rsidRPr="00A223C8">
        <w:rPr>
          <w:rFonts w:ascii="Arial" w:hAnsi="Arial" w:cs="Arial"/>
          <w:sz w:val="24"/>
          <w:szCs w:val="24"/>
        </w:rPr>
        <w:t xml:space="preserve"> resolvem celebrar este </w:t>
      </w:r>
      <w:r w:rsidRPr="00A223C8">
        <w:rPr>
          <w:rFonts w:ascii="Arial" w:hAnsi="Arial" w:cs="Arial"/>
          <w:b/>
          <w:sz w:val="24"/>
          <w:szCs w:val="24"/>
        </w:rPr>
        <w:t>TERMO DE FOMENTO</w:t>
      </w:r>
      <w:r w:rsidRPr="00A223C8">
        <w:rPr>
          <w:rFonts w:ascii="Arial" w:hAnsi="Arial" w:cs="Arial"/>
          <w:sz w:val="24"/>
          <w:szCs w:val="24"/>
        </w:rPr>
        <w:t>, com fundamento na Lei nº 8.666/1993, Lei nº 13.019/2014</w:t>
      </w:r>
      <w:r w:rsidR="008448E9">
        <w:rPr>
          <w:rStyle w:val="Refdenotaderodap"/>
          <w:rFonts w:ascii="Arial" w:hAnsi="Arial" w:cs="Arial"/>
          <w:sz w:val="24"/>
          <w:szCs w:val="24"/>
        </w:rPr>
        <w:footnoteReference w:id="1"/>
      </w:r>
      <w:r w:rsidRPr="00A223C8">
        <w:rPr>
          <w:rFonts w:ascii="Arial" w:hAnsi="Arial" w:cs="Arial"/>
          <w:sz w:val="24"/>
          <w:szCs w:val="24"/>
        </w:rPr>
        <w:t xml:space="preserve"> e na Lei Municipal nº 245</w:t>
      </w:r>
      <w:r w:rsidR="00FD3C27">
        <w:rPr>
          <w:rFonts w:ascii="Arial" w:hAnsi="Arial" w:cs="Arial"/>
          <w:sz w:val="24"/>
          <w:szCs w:val="24"/>
        </w:rPr>
        <w:t>5</w:t>
      </w:r>
      <w:r w:rsidRPr="00A223C8">
        <w:rPr>
          <w:rFonts w:ascii="Arial" w:hAnsi="Arial" w:cs="Arial"/>
          <w:sz w:val="24"/>
          <w:szCs w:val="24"/>
        </w:rPr>
        <w:t xml:space="preserve">/2022, assinam o presente ato pelas seguintes cláusulas: </w:t>
      </w:r>
    </w:p>
    <w:p w:rsidR="00FF3542" w:rsidRDefault="00FF3542" w:rsidP="003C287E">
      <w:pPr>
        <w:spacing w:line="360" w:lineRule="auto"/>
        <w:jc w:val="both"/>
        <w:rPr>
          <w:rFonts w:ascii="Arial" w:hAnsi="Arial" w:cs="Arial"/>
          <w:sz w:val="24"/>
          <w:szCs w:val="24"/>
        </w:rPr>
      </w:pPr>
    </w:p>
    <w:p w:rsidR="00FF3542" w:rsidRPr="00A223C8" w:rsidRDefault="00FF3542" w:rsidP="003C287E">
      <w:pPr>
        <w:spacing w:line="360" w:lineRule="auto"/>
        <w:jc w:val="both"/>
        <w:rPr>
          <w:rFonts w:ascii="Arial" w:hAnsi="Arial" w:cs="Arial"/>
          <w:b/>
          <w:sz w:val="24"/>
          <w:szCs w:val="24"/>
        </w:rPr>
      </w:pPr>
      <w:r w:rsidRPr="00A223C8">
        <w:rPr>
          <w:rFonts w:ascii="Arial" w:hAnsi="Arial" w:cs="Arial"/>
          <w:b/>
          <w:sz w:val="24"/>
          <w:szCs w:val="24"/>
        </w:rPr>
        <w:t>CLÁUSULA PRIMEIRA – DO OBJETO</w:t>
      </w:r>
    </w:p>
    <w:p w:rsidR="00A223C8" w:rsidRPr="00A223C8" w:rsidRDefault="00A223C8"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r w:rsidRPr="00A223C8">
        <w:rPr>
          <w:rFonts w:ascii="Arial" w:hAnsi="Arial" w:cs="Arial"/>
          <w:sz w:val="24"/>
          <w:szCs w:val="24"/>
        </w:rPr>
        <w:t xml:space="preserve">Proporcionar a PROPONENTE, o repasse de valores financeiros por parte do CONCEDENTE, para </w:t>
      </w:r>
      <w:r w:rsidR="00283D3D">
        <w:rPr>
          <w:rFonts w:ascii="Arial" w:hAnsi="Arial" w:cs="Arial"/>
          <w:sz w:val="24"/>
          <w:szCs w:val="24"/>
        </w:rPr>
        <w:t>viabilizar as atividades da PROPONENTE</w:t>
      </w:r>
      <w:r w:rsidRPr="00A223C8">
        <w:rPr>
          <w:rFonts w:ascii="Arial" w:hAnsi="Arial" w:cs="Arial"/>
          <w:sz w:val="24"/>
          <w:szCs w:val="24"/>
        </w:rPr>
        <w:t>.</w:t>
      </w:r>
    </w:p>
    <w:p w:rsidR="00FF3542" w:rsidRPr="00A223C8" w:rsidRDefault="00FF3542" w:rsidP="003C287E">
      <w:pPr>
        <w:spacing w:line="360" w:lineRule="auto"/>
        <w:jc w:val="both"/>
        <w:outlineLvl w:val="0"/>
        <w:rPr>
          <w:rFonts w:ascii="Arial" w:hAnsi="Arial" w:cs="Arial"/>
          <w:b/>
          <w:sz w:val="24"/>
          <w:szCs w:val="24"/>
        </w:rPr>
      </w:pPr>
    </w:p>
    <w:p w:rsidR="00FF3542"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SEGUNDA – DO FUNDAMENTO LEGAL</w:t>
      </w:r>
    </w:p>
    <w:p w:rsidR="00B2055A" w:rsidRPr="00A223C8" w:rsidRDefault="00B2055A" w:rsidP="003C287E">
      <w:pPr>
        <w:spacing w:line="360" w:lineRule="auto"/>
        <w:jc w:val="both"/>
        <w:outlineLvl w:val="0"/>
        <w:rPr>
          <w:rFonts w:ascii="Arial" w:hAnsi="Arial" w:cs="Arial"/>
          <w:b/>
          <w:sz w:val="24"/>
          <w:szCs w:val="24"/>
        </w:rPr>
      </w:pPr>
    </w:p>
    <w:p w:rsidR="00FF3542" w:rsidRDefault="00FF3542" w:rsidP="003C287E">
      <w:pPr>
        <w:spacing w:line="360" w:lineRule="auto"/>
        <w:jc w:val="both"/>
        <w:rPr>
          <w:rFonts w:ascii="Arial" w:hAnsi="Arial" w:cs="Arial"/>
          <w:sz w:val="24"/>
          <w:szCs w:val="24"/>
        </w:rPr>
      </w:pPr>
      <w:r w:rsidRPr="00A223C8">
        <w:rPr>
          <w:rFonts w:ascii="Arial" w:hAnsi="Arial" w:cs="Arial"/>
          <w:color w:val="000000"/>
          <w:sz w:val="24"/>
          <w:szCs w:val="24"/>
        </w:rPr>
        <w:t xml:space="preserve">O presente Termo de Fomento tem fundamentação legal na Lei Municipal nº </w:t>
      </w:r>
      <w:r w:rsidR="00B2055A">
        <w:rPr>
          <w:rFonts w:ascii="Arial" w:hAnsi="Arial" w:cs="Arial"/>
          <w:sz w:val="24"/>
          <w:szCs w:val="24"/>
        </w:rPr>
        <w:t>2455</w:t>
      </w:r>
      <w:r w:rsidRPr="00A223C8">
        <w:rPr>
          <w:rFonts w:ascii="Arial" w:hAnsi="Arial" w:cs="Arial"/>
          <w:sz w:val="24"/>
          <w:szCs w:val="24"/>
        </w:rPr>
        <w:t>/2022</w:t>
      </w:r>
      <w:r w:rsidR="00B2055A">
        <w:rPr>
          <w:rFonts w:ascii="Arial" w:hAnsi="Arial" w:cs="Arial"/>
          <w:sz w:val="24"/>
          <w:szCs w:val="24"/>
        </w:rPr>
        <w:t>.</w:t>
      </w:r>
    </w:p>
    <w:p w:rsidR="00B2055A" w:rsidRDefault="00B2055A" w:rsidP="003C287E">
      <w:pPr>
        <w:spacing w:line="360" w:lineRule="auto"/>
        <w:jc w:val="both"/>
        <w:rPr>
          <w:rFonts w:ascii="Arial" w:hAnsi="Arial" w:cs="Arial"/>
          <w:sz w:val="24"/>
          <w:szCs w:val="24"/>
        </w:rPr>
      </w:pPr>
    </w:p>
    <w:p w:rsidR="00B2055A" w:rsidRDefault="00B2055A" w:rsidP="003C287E">
      <w:pPr>
        <w:spacing w:line="360" w:lineRule="auto"/>
        <w:jc w:val="both"/>
        <w:rPr>
          <w:rFonts w:ascii="Arial" w:hAnsi="Arial" w:cs="Arial"/>
          <w:sz w:val="24"/>
          <w:szCs w:val="24"/>
        </w:rPr>
      </w:pPr>
    </w:p>
    <w:p w:rsidR="00B2055A" w:rsidRDefault="00B2055A" w:rsidP="003C287E">
      <w:pPr>
        <w:spacing w:line="360" w:lineRule="auto"/>
        <w:jc w:val="both"/>
        <w:rPr>
          <w:rFonts w:ascii="Arial" w:hAnsi="Arial" w:cs="Arial"/>
          <w:sz w:val="24"/>
          <w:szCs w:val="24"/>
        </w:rPr>
      </w:pPr>
    </w:p>
    <w:p w:rsidR="00FF3542" w:rsidRPr="00A223C8" w:rsidRDefault="00FF3542" w:rsidP="003C287E">
      <w:pPr>
        <w:spacing w:line="360" w:lineRule="auto"/>
        <w:jc w:val="both"/>
        <w:rPr>
          <w:rFonts w:ascii="Arial" w:hAnsi="Arial" w:cs="Arial"/>
          <w:b/>
          <w:sz w:val="24"/>
          <w:szCs w:val="24"/>
        </w:rPr>
      </w:pPr>
      <w:r w:rsidRPr="00A223C8">
        <w:rPr>
          <w:rFonts w:ascii="Arial" w:hAnsi="Arial" w:cs="Arial"/>
          <w:b/>
          <w:sz w:val="24"/>
          <w:szCs w:val="24"/>
        </w:rPr>
        <w:lastRenderedPageBreak/>
        <w:t>CLÁUSULA TERCEIRA – DA GESTÃO</w:t>
      </w:r>
    </w:p>
    <w:p w:rsidR="00FF3542" w:rsidRPr="00A223C8" w:rsidRDefault="00FF3542" w:rsidP="003C287E">
      <w:pPr>
        <w:spacing w:line="360" w:lineRule="auto"/>
        <w:jc w:val="both"/>
        <w:rPr>
          <w:rFonts w:ascii="Arial" w:hAnsi="Arial" w:cs="Arial"/>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2.1 – Este Termo terá como gestor</w:t>
      </w:r>
      <w:r w:rsidR="00B2055A">
        <w:rPr>
          <w:rFonts w:ascii="Arial" w:hAnsi="Arial" w:cs="Arial"/>
          <w:sz w:val="24"/>
          <w:szCs w:val="24"/>
        </w:rPr>
        <w:t>a da PROPONENTE a</w:t>
      </w:r>
      <w:r w:rsidRPr="00A223C8">
        <w:rPr>
          <w:rFonts w:ascii="Arial" w:hAnsi="Arial" w:cs="Arial"/>
          <w:sz w:val="24"/>
          <w:szCs w:val="24"/>
        </w:rPr>
        <w:t xml:space="preserve"> Sr</w:t>
      </w:r>
      <w:r w:rsidR="00B2055A">
        <w:rPr>
          <w:rFonts w:ascii="Arial" w:hAnsi="Arial" w:cs="Arial"/>
          <w:sz w:val="24"/>
          <w:szCs w:val="24"/>
        </w:rPr>
        <w:t>a</w:t>
      </w:r>
      <w:r w:rsidRPr="00A223C8">
        <w:rPr>
          <w:rFonts w:ascii="Arial" w:hAnsi="Arial" w:cs="Arial"/>
          <w:sz w:val="24"/>
          <w:szCs w:val="24"/>
        </w:rPr>
        <w:t xml:space="preserve">. </w:t>
      </w:r>
      <w:r w:rsidR="00B2055A" w:rsidRPr="00B2055A">
        <w:rPr>
          <w:rFonts w:ascii="Arial" w:hAnsi="Arial" w:cs="Arial"/>
          <w:sz w:val="24"/>
          <w:szCs w:val="24"/>
        </w:rPr>
        <w:t>KARINA ZAPELINI RAYCIKI</w:t>
      </w:r>
      <w:r w:rsidRPr="00A223C8">
        <w:rPr>
          <w:rFonts w:ascii="Arial" w:hAnsi="Arial" w:cs="Arial"/>
          <w:sz w:val="24"/>
          <w:szCs w:val="24"/>
        </w:rPr>
        <w:t>, portador</w:t>
      </w:r>
      <w:r w:rsidR="00B2055A">
        <w:rPr>
          <w:rFonts w:ascii="Arial" w:hAnsi="Arial" w:cs="Arial"/>
          <w:sz w:val="24"/>
          <w:szCs w:val="24"/>
        </w:rPr>
        <w:t>a</w:t>
      </w:r>
      <w:r w:rsidRPr="00A223C8">
        <w:rPr>
          <w:rFonts w:ascii="Arial" w:hAnsi="Arial" w:cs="Arial"/>
          <w:sz w:val="24"/>
          <w:szCs w:val="24"/>
        </w:rPr>
        <w:t xml:space="preserve"> do CPF nº </w:t>
      </w:r>
      <w:r w:rsidR="00B2055A" w:rsidRPr="00B2055A">
        <w:rPr>
          <w:rFonts w:ascii="Arial" w:hAnsi="Arial" w:cs="Arial"/>
          <w:sz w:val="24"/>
          <w:szCs w:val="24"/>
        </w:rPr>
        <w:t>990.767.729-91</w:t>
      </w:r>
      <w:r w:rsidR="00B2055A">
        <w:rPr>
          <w:rFonts w:ascii="Arial" w:hAnsi="Arial" w:cs="Arial"/>
          <w:sz w:val="24"/>
          <w:szCs w:val="24"/>
        </w:rPr>
        <w:t>, a</w:t>
      </w:r>
      <w:r w:rsidRPr="00A223C8">
        <w:rPr>
          <w:rFonts w:ascii="Arial" w:hAnsi="Arial" w:cs="Arial"/>
          <w:sz w:val="24"/>
          <w:szCs w:val="24"/>
        </w:rPr>
        <w:t xml:space="preserve"> qual se responsabiliza, de forma solidária, pela execução das atividades e cumprimento das metas pactuadas na parceria. </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 </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2.2 – </w:t>
      </w:r>
      <w:r w:rsidR="00241A53" w:rsidRPr="00382191">
        <w:rPr>
          <w:rFonts w:ascii="Arial" w:hAnsi="Arial" w:cs="Arial"/>
          <w:sz w:val="26"/>
          <w:szCs w:val="26"/>
        </w:rPr>
        <w:t xml:space="preserve">O CONCEDENTE nomeia como gestor do presente Termo de Fomento a </w:t>
      </w:r>
      <w:r w:rsidR="00241A53" w:rsidRPr="00BE4DC9">
        <w:rPr>
          <w:rFonts w:ascii="Arial" w:hAnsi="Arial" w:cs="Arial"/>
          <w:sz w:val="26"/>
          <w:szCs w:val="26"/>
        </w:rPr>
        <w:t>Sra</w:t>
      </w:r>
      <w:r w:rsidR="00A74309">
        <w:rPr>
          <w:rFonts w:ascii="Arial" w:hAnsi="Arial" w:cs="Arial"/>
          <w:sz w:val="26"/>
          <w:szCs w:val="26"/>
        </w:rPr>
        <w:t>.</w:t>
      </w:r>
      <w:r w:rsidR="00C11EDC">
        <w:rPr>
          <w:rFonts w:ascii="Arial" w:hAnsi="Arial" w:cs="Arial"/>
          <w:sz w:val="26"/>
          <w:szCs w:val="26"/>
        </w:rPr>
        <w:t xml:space="preserve"> </w:t>
      </w:r>
      <w:r w:rsidR="00A74309">
        <w:rPr>
          <w:rFonts w:ascii="Arial" w:hAnsi="Arial" w:cs="Arial"/>
          <w:sz w:val="26"/>
          <w:szCs w:val="26"/>
        </w:rPr>
        <w:t>CLAUDETE DA SILVA</w:t>
      </w:r>
      <w:r w:rsidR="00B2055A">
        <w:rPr>
          <w:rFonts w:ascii="Arial" w:hAnsi="Arial" w:cs="Arial"/>
          <w:sz w:val="26"/>
          <w:szCs w:val="26"/>
        </w:rPr>
        <w:t xml:space="preserve">, portadora do </w:t>
      </w:r>
      <w:r w:rsidR="00241A53" w:rsidRPr="00BE4DC9">
        <w:rPr>
          <w:rFonts w:ascii="Arial" w:hAnsi="Arial" w:cs="Arial"/>
          <w:sz w:val="26"/>
          <w:szCs w:val="26"/>
        </w:rPr>
        <w:t xml:space="preserve">CPF nº </w:t>
      </w:r>
      <w:r w:rsidR="00A74309" w:rsidRPr="00A74309">
        <w:rPr>
          <w:rFonts w:ascii="Arial" w:hAnsi="Arial" w:cs="Arial"/>
          <w:sz w:val="26"/>
          <w:szCs w:val="26"/>
        </w:rPr>
        <w:t>040.581.689-86</w:t>
      </w:r>
      <w:r w:rsidR="00F878D7">
        <w:rPr>
          <w:rFonts w:ascii="Arial" w:hAnsi="Arial" w:cs="Arial"/>
          <w:sz w:val="26"/>
          <w:szCs w:val="26"/>
        </w:rPr>
        <w:t xml:space="preserve"> </w:t>
      </w:r>
    </w:p>
    <w:p w:rsidR="00FF3542" w:rsidRPr="00A223C8" w:rsidRDefault="00FF3542" w:rsidP="003C287E">
      <w:pPr>
        <w:spacing w:line="360" w:lineRule="auto"/>
        <w:jc w:val="both"/>
        <w:rPr>
          <w:rFonts w:ascii="Arial" w:hAnsi="Arial" w:cs="Arial"/>
          <w:sz w:val="24"/>
          <w:szCs w:val="24"/>
        </w:rPr>
      </w:pP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QUARTA – DO VALOR DO TERMO DE FOMENTO E PAGAMENTO</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Para a execução do presente Termo de Fomento o CONCEDENTE repassará o recurso mediante transferência efetuada ao PROPONENTE no valor de R$ </w:t>
      </w:r>
      <w:r w:rsidR="00DD2649">
        <w:rPr>
          <w:rFonts w:ascii="Arial" w:hAnsi="Arial" w:cs="Arial"/>
          <w:sz w:val="24"/>
          <w:szCs w:val="24"/>
        </w:rPr>
        <w:t>18.000,00</w:t>
      </w:r>
      <w:r w:rsidRPr="00A223C8">
        <w:rPr>
          <w:rFonts w:ascii="Arial" w:hAnsi="Arial" w:cs="Arial"/>
          <w:sz w:val="24"/>
          <w:szCs w:val="24"/>
        </w:rPr>
        <w:t xml:space="preserve"> (</w:t>
      </w:r>
      <w:r w:rsidR="00DD2649">
        <w:rPr>
          <w:rFonts w:ascii="Arial" w:hAnsi="Arial" w:cs="Arial"/>
          <w:sz w:val="24"/>
          <w:szCs w:val="24"/>
        </w:rPr>
        <w:t>dezoito mil reais) em 09 (nove) parcelas de R$ 2.000,00 (dois mil reais).</w:t>
      </w:r>
    </w:p>
    <w:p w:rsidR="00FF3542" w:rsidRPr="00A223C8" w:rsidRDefault="00FF3542" w:rsidP="003C287E">
      <w:pPr>
        <w:spacing w:line="360" w:lineRule="auto"/>
        <w:jc w:val="both"/>
        <w:rPr>
          <w:rFonts w:ascii="Arial" w:hAnsi="Arial" w:cs="Arial"/>
          <w:b/>
          <w:sz w:val="24"/>
          <w:szCs w:val="24"/>
        </w:rPr>
      </w:pPr>
      <w:r w:rsidRPr="00A223C8">
        <w:rPr>
          <w:rFonts w:ascii="Arial" w:hAnsi="Arial" w:cs="Arial"/>
          <w:b/>
          <w:sz w:val="24"/>
          <w:szCs w:val="24"/>
        </w:rPr>
        <w:t xml:space="preserve"> </w:t>
      </w: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 xml:space="preserve">CLÁUSULA QUINTA </w:t>
      </w:r>
      <w:r w:rsidR="00DD2649">
        <w:rPr>
          <w:rFonts w:ascii="Arial" w:hAnsi="Arial" w:cs="Arial"/>
          <w:b/>
          <w:sz w:val="24"/>
          <w:szCs w:val="24"/>
        </w:rPr>
        <w:t>–</w:t>
      </w:r>
      <w:r w:rsidRPr="00A223C8">
        <w:rPr>
          <w:rFonts w:ascii="Arial" w:hAnsi="Arial" w:cs="Arial"/>
          <w:b/>
          <w:sz w:val="24"/>
          <w:szCs w:val="24"/>
        </w:rPr>
        <w:t xml:space="preserve"> DAS OBRIGAÇÕES </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outlineLvl w:val="0"/>
        <w:rPr>
          <w:rFonts w:ascii="Arial" w:hAnsi="Arial" w:cs="Arial"/>
          <w:sz w:val="24"/>
          <w:szCs w:val="24"/>
        </w:rPr>
      </w:pPr>
      <w:r w:rsidRPr="00A223C8">
        <w:rPr>
          <w:rFonts w:ascii="Arial" w:hAnsi="Arial" w:cs="Arial"/>
          <w:sz w:val="24"/>
          <w:szCs w:val="24"/>
        </w:rPr>
        <w:t>O CONCEDENTE obrigar-se-á:</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I – Efetuar o repasse do recurso financeiro; </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II – Coordenar, fiscalizar, acompanhar e avaliar a execução deste Termo de Fomento, de acordo com a Cláusula Primeira;</w:t>
      </w:r>
    </w:p>
    <w:p w:rsidR="00FF3542" w:rsidRPr="00A223C8" w:rsidRDefault="00FF3542" w:rsidP="003C287E">
      <w:pPr>
        <w:spacing w:line="360" w:lineRule="auto"/>
        <w:jc w:val="both"/>
        <w:rPr>
          <w:rFonts w:ascii="Arial" w:hAnsi="Arial" w:cs="Arial"/>
          <w:sz w:val="24"/>
          <w:szCs w:val="24"/>
        </w:rPr>
      </w:pPr>
    </w:p>
    <w:p w:rsidR="00FF3542" w:rsidRPr="00A223C8" w:rsidRDefault="00F878D7" w:rsidP="003C287E">
      <w:pPr>
        <w:spacing w:line="360" w:lineRule="auto"/>
        <w:jc w:val="both"/>
        <w:outlineLvl w:val="0"/>
        <w:rPr>
          <w:rFonts w:ascii="Arial" w:hAnsi="Arial" w:cs="Arial"/>
          <w:sz w:val="24"/>
          <w:szCs w:val="24"/>
        </w:rPr>
      </w:pPr>
      <w:r>
        <w:rPr>
          <w:rFonts w:ascii="Arial" w:hAnsi="Arial" w:cs="Arial"/>
          <w:sz w:val="24"/>
          <w:szCs w:val="24"/>
        </w:rPr>
        <w:t>A</w:t>
      </w:r>
      <w:r w:rsidR="00FF3542" w:rsidRPr="00A223C8">
        <w:rPr>
          <w:rFonts w:ascii="Arial" w:hAnsi="Arial" w:cs="Arial"/>
          <w:sz w:val="24"/>
          <w:szCs w:val="24"/>
        </w:rPr>
        <w:t xml:space="preserve"> PROPONENTE obrigar-se-á:</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I – Responsabilizar-se pela correta aplicação dos recursos recebidos, que não poderão ser destinados a quaisquer outros fins, sob pena de rescisão deste instrumento e responsabilidade de seus dirigentes;</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lastRenderedPageBreak/>
        <w:t>II – Ressarcir ao CONCEDENTE</w:t>
      </w:r>
      <w:r w:rsidRPr="00A223C8">
        <w:rPr>
          <w:rFonts w:ascii="Arial" w:hAnsi="Arial" w:cs="Arial"/>
          <w:b/>
          <w:sz w:val="24"/>
          <w:szCs w:val="24"/>
        </w:rPr>
        <w:t xml:space="preserve"> </w:t>
      </w:r>
      <w:r w:rsidRPr="00A223C8">
        <w:rPr>
          <w:rFonts w:ascii="Arial" w:hAnsi="Arial" w:cs="Arial"/>
          <w:sz w:val="24"/>
          <w:szCs w:val="24"/>
        </w:rPr>
        <w:t>os recursos recebidos através deste Termo de Fomento, quando se comprovar a sua inadequada utilização;</w:t>
      </w:r>
    </w:p>
    <w:p w:rsidR="00FF3542" w:rsidRPr="00A223C8" w:rsidRDefault="00DD2649" w:rsidP="003C287E">
      <w:pPr>
        <w:spacing w:line="360" w:lineRule="auto"/>
        <w:jc w:val="both"/>
        <w:rPr>
          <w:rFonts w:ascii="Arial" w:hAnsi="Arial" w:cs="Arial"/>
          <w:sz w:val="24"/>
          <w:szCs w:val="24"/>
        </w:rPr>
      </w:pPr>
      <w:r>
        <w:rPr>
          <w:rFonts w:ascii="Arial" w:hAnsi="Arial" w:cs="Arial"/>
          <w:sz w:val="24"/>
          <w:szCs w:val="24"/>
        </w:rPr>
        <w:t>III</w:t>
      </w:r>
      <w:r w:rsidR="00FF3542" w:rsidRPr="00A223C8">
        <w:rPr>
          <w:rFonts w:ascii="Arial" w:hAnsi="Arial" w:cs="Arial"/>
          <w:sz w:val="24"/>
          <w:szCs w:val="24"/>
        </w:rPr>
        <w:t xml:space="preserve"> – Responsabilizar-se pelos encargos de natureza fiscal, trabalhista e previdenciária, danos causados a terceiros e pagamentos de seguros em geral, eximindo o CONCEDENTE de quaisquer ônus e reivindicações, perante terceiros em juízo ou fora dele;</w:t>
      </w:r>
    </w:p>
    <w:p w:rsidR="00FF3542" w:rsidRPr="00A223C8" w:rsidRDefault="00DD2649" w:rsidP="003C287E">
      <w:pPr>
        <w:spacing w:line="360" w:lineRule="auto"/>
        <w:jc w:val="both"/>
        <w:rPr>
          <w:rFonts w:ascii="Arial" w:hAnsi="Arial" w:cs="Arial"/>
          <w:sz w:val="24"/>
          <w:szCs w:val="24"/>
        </w:rPr>
      </w:pPr>
      <w:r>
        <w:rPr>
          <w:rFonts w:ascii="Arial" w:hAnsi="Arial" w:cs="Arial"/>
          <w:sz w:val="24"/>
          <w:szCs w:val="24"/>
        </w:rPr>
        <w:t>I</w:t>
      </w:r>
      <w:r w:rsidR="00FF3542" w:rsidRPr="00A223C8">
        <w:rPr>
          <w:rFonts w:ascii="Arial" w:hAnsi="Arial" w:cs="Arial"/>
          <w:sz w:val="24"/>
          <w:szCs w:val="24"/>
        </w:rPr>
        <w:t>V – Demonstrar que é regido por normas de organização interna (art. 33 da Lei Federal nº 13.019/2014);</w:t>
      </w:r>
    </w:p>
    <w:p w:rsidR="00FF3542" w:rsidRPr="00A223C8" w:rsidRDefault="00DD2649" w:rsidP="003C287E">
      <w:pPr>
        <w:spacing w:line="360" w:lineRule="auto"/>
        <w:jc w:val="both"/>
        <w:rPr>
          <w:rFonts w:ascii="Arial" w:hAnsi="Arial" w:cs="Arial"/>
          <w:sz w:val="24"/>
          <w:szCs w:val="24"/>
        </w:rPr>
      </w:pPr>
      <w:r>
        <w:rPr>
          <w:rFonts w:ascii="Arial" w:hAnsi="Arial" w:cs="Arial"/>
          <w:sz w:val="24"/>
          <w:szCs w:val="24"/>
        </w:rPr>
        <w:t>V</w:t>
      </w:r>
      <w:r w:rsidR="00FF3542" w:rsidRPr="00A223C8">
        <w:rPr>
          <w:rFonts w:ascii="Arial" w:hAnsi="Arial" w:cs="Arial"/>
          <w:sz w:val="24"/>
          <w:szCs w:val="24"/>
        </w:rPr>
        <w:t xml:space="preserve"> – Apresentar documentação específica (art. 34 da Lei Federal nº 13.019/2014);</w:t>
      </w:r>
    </w:p>
    <w:p w:rsidR="00FF3542" w:rsidRPr="00A223C8" w:rsidRDefault="00DD2649" w:rsidP="003C287E">
      <w:pPr>
        <w:spacing w:line="360" w:lineRule="auto"/>
        <w:jc w:val="both"/>
        <w:rPr>
          <w:rFonts w:ascii="Arial" w:hAnsi="Arial" w:cs="Arial"/>
          <w:sz w:val="24"/>
          <w:szCs w:val="24"/>
        </w:rPr>
      </w:pPr>
      <w:r>
        <w:rPr>
          <w:rFonts w:ascii="Arial" w:hAnsi="Arial" w:cs="Arial"/>
          <w:sz w:val="24"/>
          <w:szCs w:val="24"/>
        </w:rPr>
        <w:t>VI – Apresentação da</w:t>
      </w:r>
      <w:r w:rsidR="00FF3542" w:rsidRPr="00A223C8">
        <w:rPr>
          <w:rFonts w:ascii="Arial" w:hAnsi="Arial" w:cs="Arial"/>
          <w:sz w:val="24"/>
          <w:szCs w:val="24"/>
        </w:rPr>
        <w:t xml:space="preserve"> prestação d</w:t>
      </w:r>
      <w:r w:rsidR="00F878D7">
        <w:rPr>
          <w:rFonts w:ascii="Arial" w:hAnsi="Arial" w:cs="Arial"/>
          <w:sz w:val="24"/>
          <w:szCs w:val="24"/>
        </w:rPr>
        <w:t>e contas dos recursos recebidos</w:t>
      </w:r>
      <w:r w:rsidR="00FF3542" w:rsidRPr="00A223C8">
        <w:rPr>
          <w:rFonts w:ascii="Arial" w:hAnsi="Arial" w:cs="Arial"/>
          <w:sz w:val="24"/>
          <w:szCs w:val="24"/>
        </w:rPr>
        <w:t xml:space="preserve"> </w:t>
      </w:r>
      <w:r>
        <w:rPr>
          <w:rFonts w:ascii="Arial" w:hAnsi="Arial" w:cs="Arial"/>
          <w:sz w:val="24"/>
          <w:szCs w:val="24"/>
        </w:rPr>
        <w:t xml:space="preserve">ocorrerá de </w:t>
      </w:r>
      <w:r w:rsidR="00FF3542" w:rsidRPr="00A223C8">
        <w:rPr>
          <w:rFonts w:ascii="Arial" w:hAnsi="Arial" w:cs="Arial"/>
          <w:sz w:val="24"/>
          <w:szCs w:val="24"/>
        </w:rPr>
        <w:t>acordo com:</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a) – Instrução Normativa N.TC-14/2012, capítulo IV do TCE/SC; e</w:t>
      </w: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b) – Lei Federal nº 13.019/14.</w:t>
      </w: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r w:rsidRPr="00A223C8">
        <w:rPr>
          <w:rFonts w:ascii="Arial" w:hAnsi="Arial" w:cs="Arial"/>
          <w:b/>
          <w:sz w:val="24"/>
          <w:szCs w:val="24"/>
        </w:rPr>
        <w:t>CLÁUSULA SEXTA – DA COMPROVAÇÃO DE ATENDIMENTO</w:t>
      </w: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É assegurado ao </w:t>
      </w:r>
      <w:r w:rsidR="00F878D7">
        <w:rPr>
          <w:rFonts w:ascii="Arial" w:hAnsi="Arial" w:cs="Arial"/>
          <w:sz w:val="24"/>
          <w:szCs w:val="24"/>
        </w:rPr>
        <w:t>Fundo Municipal de Saúde</w:t>
      </w:r>
      <w:r w:rsidRPr="00A223C8">
        <w:rPr>
          <w:rFonts w:ascii="Arial" w:hAnsi="Arial" w:cs="Arial"/>
          <w:sz w:val="24"/>
          <w:szCs w:val="24"/>
        </w:rPr>
        <w:t>, a qualquer tempo, acesso aos registros de toda documentação pertinente ao Termo de Fomento, que deverão ser emitidos em nome do PROPONENTE.</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SÉTIMA – DAS FISCALIZAÇÕES</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Cabe ao CONCEDENTE proceder à fiscalização nas instalações e documentos relativos à execução do presente Termo de Fomento.</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OITAVA – DA DENÚNCIA E DA RECISÃO</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 xml:space="preserve">A ocorrência de irregularidades que impliquem em descumprimento de quaisquer Cláusulas deste instrumento poderá acarretar a sua rescisão </w:t>
      </w:r>
      <w:r w:rsidRPr="00A223C8">
        <w:rPr>
          <w:rFonts w:ascii="Arial" w:hAnsi="Arial" w:cs="Arial"/>
          <w:sz w:val="24"/>
          <w:szCs w:val="24"/>
        </w:rPr>
        <w:lastRenderedPageBreak/>
        <w:t>imediata, incluindo a suspensão de repasses de recursos financeiros pelo CONCEDENTE, independente de procedimento judicial.</w:t>
      </w: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NONA – DA RESCISÃO</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O presente Termo de Fomento poderá ser denunciado, por escrito, a qualquer tempo e rescindido de pleno direito, independentemente de interpretação judicial ou extrajudicial, por descumprimento das normas estabelecidas na legislação vigente, por inadimplemento de quaisquer umas de suas Cláusulas ou condições, ou pela superveniência de norma legal ou fato que o torne material ou formalmente inexequível.</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outlineLvl w:val="0"/>
        <w:rPr>
          <w:rFonts w:ascii="Arial" w:hAnsi="Arial" w:cs="Arial"/>
          <w:b/>
          <w:sz w:val="24"/>
          <w:szCs w:val="24"/>
        </w:rPr>
      </w:pPr>
      <w:r w:rsidRPr="00A223C8">
        <w:rPr>
          <w:rFonts w:ascii="Arial" w:hAnsi="Arial" w:cs="Arial"/>
          <w:b/>
          <w:sz w:val="24"/>
          <w:szCs w:val="24"/>
        </w:rPr>
        <w:t>CLÁUSULA DÉCIMA – DO FORO</w:t>
      </w:r>
    </w:p>
    <w:p w:rsidR="00FF3542" w:rsidRPr="00A223C8" w:rsidRDefault="00FF3542" w:rsidP="003C287E">
      <w:pPr>
        <w:spacing w:line="360" w:lineRule="auto"/>
        <w:jc w:val="both"/>
        <w:outlineLvl w:val="0"/>
        <w:rPr>
          <w:rFonts w:ascii="Arial" w:hAnsi="Arial" w:cs="Arial"/>
          <w:b/>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Fica eleito o foro da Comarca de Urubici para dirimir as questões decorrentes da execução do presente Termo de Fomento, com renúncia expressa de qualquer outro, por mais privilegiado que o seja.</w:t>
      </w:r>
    </w:p>
    <w:p w:rsidR="00FF3542" w:rsidRPr="00A223C8" w:rsidRDefault="00FF3542" w:rsidP="003C287E">
      <w:pPr>
        <w:spacing w:line="360" w:lineRule="auto"/>
        <w:jc w:val="both"/>
        <w:rPr>
          <w:rFonts w:ascii="Arial" w:hAnsi="Arial" w:cs="Arial"/>
          <w:sz w:val="24"/>
          <w:szCs w:val="24"/>
        </w:rPr>
      </w:pPr>
    </w:p>
    <w:p w:rsidR="00FF3542" w:rsidRPr="00A223C8" w:rsidRDefault="00FF3542" w:rsidP="003C287E">
      <w:pPr>
        <w:spacing w:line="360" w:lineRule="auto"/>
        <w:jc w:val="both"/>
        <w:rPr>
          <w:rFonts w:ascii="Arial" w:hAnsi="Arial" w:cs="Arial"/>
          <w:sz w:val="24"/>
          <w:szCs w:val="24"/>
        </w:rPr>
      </w:pPr>
      <w:r w:rsidRPr="00A223C8">
        <w:rPr>
          <w:rFonts w:ascii="Arial" w:hAnsi="Arial" w:cs="Arial"/>
          <w:sz w:val="24"/>
          <w:szCs w:val="24"/>
        </w:rPr>
        <w:t>E, para a completa validade do que ficou acordado, firmam o presente Termo de Fomento em 03 (três) vias.</w:t>
      </w:r>
    </w:p>
    <w:p w:rsidR="00FF3542" w:rsidRPr="00A223C8" w:rsidRDefault="00FF3542" w:rsidP="003C287E">
      <w:pPr>
        <w:spacing w:line="360" w:lineRule="auto"/>
        <w:jc w:val="both"/>
        <w:rPr>
          <w:rFonts w:ascii="Arial" w:hAnsi="Arial" w:cs="Arial"/>
          <w:sz w:val="24"/>
          <w:szCs w:val="24"/>
        </w:rPr>
      </w:pPr>
    </w:p>
    <w:p w:rsidR="00FF3542" w:rsidRPr="00A223C8" w:rsidRDefault="003C287E" w:rsidP="003C287E">
      <w:pPr>
        <w:spacing w:line="360" w:lineRule="auto"/>
        <w:jc w:val="both"/>
        <w:rPr>
          <w:rFonts w:ascii="Arial" w:hAnsi="Arial" w:cs="Arial"/>
          <w:b/>
          <w:sz w:val="24"/>
          <w:szCs w:val="24"/>
        </w:rPr>
      </w:pPr>
      <w:r>
        <w:rPr>
          <w:rFonts w:ascii="Arial" w:hAnsi="Arial" w:cs="Arial"/>
          <w:sz w:val="24"/>
          <w:szCs w:val="24"/>
        </w:rPr>
        <w:t>Urubici</w:t>
      </w:r>
      <w:r w:rsidR="00DD2649">
        <w:rPr>
          <w:rFonts w:ascii="Arial" w:hAnsi="Arial" w:cs="Arial"/>
          <w:sz w:val="24"/>
          <w:szCs w:val="24"/>
        </w:rPr>
        <w:t>-SC</w:t>
      </w:r>
      <w:r>
        <w:rPr>
          <w:rFonts w:ascii="Arial" w:hAnsi="Arial" w:cs="Arial"/>
          <w:sz w:val="24"/>
          <w:szCs w:val="24"/>
        </w:rPr>
        <w:t>, 04</w:t>
      </w:r>
      <w:r w:rsidR="00FF3542" w:rsidRPr="00A223C8">
        <w:rPr>
          <w:rFonts w:ascii="Arial" w:hAnsi="Arial" w:cs="Arial"/>
          <w:sz w:val="24"/>
          <w:szCs w:val="24"/>
        </w:rPr>
        <w:t xml:space="preserve"> de </w:t>
      </w:r>
      <w:r>
        <w:rPr>
          <w:rFonts w:ascii="Arial" w:hAnsi="Arial" w:cs="Arial"/>
          <w:sz w:val="24"/>
          <w:szCs w:val="24"/>
        </w:rPr>
        <w:t>abril</w:t>
      </w:r>
      <w:r w:rsidR="00FF3542" w:rsidRPr="00A223C8">
        <w:rPr>
          <w:rFonts w:ascii="Arial" w:hAnsi="Arial" w:cs="Arial"/>
          <w:sz w:val="24"/>
          <w:szCs w:val="24"/>
        </w:rPr>
        <w:t xml:space="preserve"> de 2022</w:t>
      </w:r>
      <w:r>
        <w:rPr>
          <w:rFonts w:ascii="Arial" w:hAnsi="Arial" w:cs="Arial"/>
          <w:b/>
          <w:sz w:val="24"/>
          <w:szCs w:val="24"/>
        </w:rPr>
        <w:t>.</w:t>
      </w:r>
      <w:r w:rsidR="00FF3542" w:rsidRPr="00A223C8">
        <w:rPr>
          <w:rFonts w:ascii="Arial" w:hAnsi="Arial" w:cs="Arial"/>
          <w:b/>
          <w:sz w:val="24"/>
          <w:szCs w:val="24"/>
        </w:rPr>
        <w:t xml:space="preserve"> </w:t>
      </w: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p>
    <w:tbl>
      <w:tblPr>
        <w:tblW w:w="0" w:type="auto"/>
        <w:tblLook w:val="04A0" w:firstRow="1" w:lastRow="0" w:firstColumn="1" w:lastColumn="0" w:noHBand="0" w:noVBand="1"/>
      </w:tblPr>
      <w:tblGrid>
        <w:gridCol w:w="2963"/>
        <w:gridCol w:w="2385"/>
        <w:gridCol w:w="3156"/>
      </w:tblGrid>
      <w:tr w:rsidR="00FF3542" w:rsidRPr="00A223C8" w:rsidTr="00FF3542">
        <w:tc>
          <w:tcPr>
            <w:tcW w:w="2963" w:type="dxa"/>
            <w:shd w:val="clear" w:color="auto" w:fill="auto"/>
          </w:tcPr>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p>
          <w:p w:rsidR="00FF3542" w:rsidRPr="00A223C8" w:rsidRDefault="00FF3542" w:rsidP="003C287E">
            <w:pPr>
              <w:spacing w:line="360" w:lineRule="auto"/>
              <w:jc w:val="both"/>
              <w:rPr>
                <w:rFonts w:ascii="Arial" w:hAnsi="Arial" w:cs="Arial"/>
                <w:b/>
                <w:sz w:val="24"/>
                <w:szCs w:val="24"/>
              </w:rPr>
            </w:pPr>
          </w:p>
        </w:tc>
        <w:tc>
          <w:tcPr>
            <w:tcW w:w="2385" w:type="dxa"/>
          </w:tcPr>
          <w:p w:rsidR="00FF3542" w:rsidRPr="00A223C8" w:rsidRDefault="00FF3542" w:rsidP="003C287E">
            <w:pPr>
              <w:spacing w:line="360" w:lineRule="auto"/>
              <w:jc w:val="both"/>
              <w:rPr>
                <w:rFonts w:ascii="Arial" w:hAnsi="Arial" w:cs="Arial"/>
                <w:b/>
                <w:sz w:val="24"/>
                <w:szCs w:val="24"/>
              </w:rPr>
            </w:pPr>
          </w:p>
        </w:tc>
        <w:tc>
          <w:tcPr>
            <w:tcW w:w="3156" w:type="dxa"/>
            <w:shd w:val="clear" w:color="auto" w:fill="auto"/>
          </w:tcPr>
          <w:p w:rsidR="00FF3542" w:rsidRPr="00A223C8" w:rsidRDefault="00FF3542" w:rsidP="003C287E">
            <w:pPr>
              <w:spacing w:line="360" w:lineRule="auto"/>
              <w:jc w:val="both"/>
              <w:rPr>
                <w:rFonts w:ascii="Arial" w:hAnsi="Arial" w:cs="Arial"/>
                <w:b/>
                <w:sz w:val="24"/>
                <w:szCs w:val="24"/>
              </w:rPr>
            </w:pPr>
          </w:p>
        </w:tc>
      </w:tr>
      <w:tr w:rsidR="00FF3542" w:rsidRPr="00A223C8" w:rsidTr="00FF3542">
        <w:tc>
          <w:tcPr>
            <w:tcW w:w="2963" w:type="dxa"/>
            <w:shd w:val="clear" w:color="auto" w:fill="auto"/>
          </w:tcPr>
          <w:p w:rsidR="00FF3542" w:rsidRPr="00A223C8" w:rsidRDefault="00F878D7" w:rsidP="003C287E">
            <w:pPr>
              <w:spacing w:line="360" w:lineRule="auto"/>
              <w:jc w:val="center"/>
              <w:rPr>
                <w:rFonts w:ascii="Arial" w:hAnsi="Arial" w:cs="Arial"/>
                <w:b/>
                <w:sz w:val="24"/>
                <w:szCs w:val="24"/>
              </w:rPr>
            </w:pPr>
            <w:r>
              <w:rPr>
                <w:rFonts w:ascii="Arial" w:hAnsi="Arial" w:cs="Arial"/>
                <w:b/>
                <w:sz w:val="24"/>
                <w:szCs w:val="24"/>
              </w:rPr>
              <w:t>FUNDO MUNICIPAL DE SAÚDE</w:t>
            </w:r>
          </w:p>
          <w:p w:rsidR="00FF3542" w:rsidRPr="00A223C8" w:rsidRDefault="00FF3542" w:rsidP="003C287E">
            <w:pPr>
              <w:spacing w:line="360" w:lineRule="auto"/>
              <w:jc w:val="center"/>
              <w:rPr>
                <w:rFonts w:ascii="Arial" w:hAnsi="Arial" w:cs="Arial"/>
                <w:b/>
                <w:sz w:val="24"/>
                <w:szCs w:val="24"/>
              </w:rPr>
            </w:pPr>
          </w:p>
        </w:tc>
        <w:tc>
          <w:tcPr>
            <w:tcW w:w="2385" w:type="dxa"/>
          </w:tcPr>
          <w:p w:rsidR="00FF3542" w:rsidRPr="00A223C8" w:rsidRDefault="00FF3542" w:rsidP="003C287E">
            <w:pPr>
              <w:spacing w:line="360" w:lineRule="auto"/>
              <w:jc w:val="center"/>
              <w:rPr>
                <w:rFonts w:ascii="Arial" w:hAnsi="Arial" w:cs="Arial"/>
                <w:b/>
                <w:sz w:val="24"/>
                <w:szCs w:val="24"/>
              </w:rPr>
            </w:pPr>
          </w:p>
        </w:tc>
        <w:tc>
          <w:tcPr>
            <w:tcW w:w="3156" w:type="dxa"/>
            <w:shd w:val="clear" w:color="auto" w:fill="auto"/>
          </w:tcPr>
          <w:p w:rsidR="00FF3542" w:rsidRPr="00A223C8" w:rsidRDefault="00DD2649" w:rsidP="003C287E">
            <w:pPr>
              <w:spacing w:line="360" w:lineRule="auto"/>
              <w:jc w:val="center"/>
              <w:rPr>
                <w:rFonts w:ascii="Arial" w:hAnsi="Arial" w:cs="Arial"/>
                <w:b/>
                <w:sz w:val="24"/>
                <w:szCs w:val="24"/>
              </w:rPr>
            </w:pPr>
            <w:r w:rsidRPr="00DD2649">
              <w:rPr>
                <w:rFonts w:ascii="Arial" w:hAnsi="Arial" w:cs="Arial"/>
                <w:b/>
                <w:sz w:val="24"/>
                <w:szCs w:val="24"/>
              </w:rPr>
              <w:t>REDE FEMININA DE COMBATE AO CÂNCER</w:t>
            </w:r>
          </w:p>
          <w:p w:rsidR="00FF3542" w:rsidRPr="00A223C8" w:rsidRDefault="00FF3542" w:rsidP="003C287E">
            <w:pPr>
              <w:spacing w:line="360" w:lineRule="auto"/>
              <w:jc w:val="center"/>
              <w:rPr>
                <w:rFonts w:ascii="Arial" w:hAnsi="Arial" w:cs="Arial"/>
                <w:b/>
                <w:sz w:val="24"/>
                <w:szCs w:val="24"/>
              </w:rPr>
            </w:pPr>
          </w:p>
        </w:tc>
      </w:tr>
    </w:tbl>
    <w:p w:rsidR="007E3F56" w:rsidRPr="00A223C8" w:rsidRDefault="007E3F56" w:rsidP="00DD2649">
      <w:pPr>
        <w:jc w:val="both"/>
        <w:rPr>
          <w:rFonts w:ascii="Arial" w:hAnsi="Arial" w:cs="Arial"/>
          <w:sz w:val="24"/>
          <w:szCs w:val="24"/>
        </w:rPr>
      </w:pPr>
    </w:p>
    <w:sectPr w:rsidR="007E3F56" w:rsidRPr="00A223C8" w:rsidSect="00120F5E">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A0" w:rsidRDefault="00944CA0" w:rsidP="00120F5E">
      <w:r>
        <w:separator/>
      </w:r>
    </w:p>
  </w:endnote>
  <w:endnote w:type="continuationSeparator" w:id="0">
    <w:p w:rsidR="00944CA0" w:rsidRDefault="00944CA0" w:rsidP="001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78888"/>
      <w:docPartObj>
        <w:docPartGallery w:val="Page Numbers (Bottom of Page)"/>
        <w:docPartUnique/>
      </w:docPartObj>
    </w:sdtPr>
    <w:sdtEndPr/>
    <w:sdtContent>
      <w:p w:rsidR="00BA2E50" w:rsidRDefault="00BA2E50">
        <w:pPr>
          <w:pStyle w:val="Rodap"/>
          <w:jc w:val="right"/>
        </w:pPr>
        <w:r>
          <w:fldChar w:fldCharType="begin"/>
        </w:r>
        <w:r>
          <w:instrText>PAGE   \* MERGEFORMAT</w:instrText>
        </w:r>
        <w:r>
          <w:fldChar w:fldCharType="separate"/>
        </w:r>
        <w:r w:rsidR="003D330F">
          <w:rPr>
            <w:noProof/>
          </w:rPr>
          <w:t>1</w:t>
        </w:r>
        <w:r>
          <w:fldChar w:fldCharType="end"/>
        </w:r>
      </w:p>
    </w:sdtContent>
  </w:sdt>
  <w:p w:rsidR="00BA2E50" w:rsidRDefault="00BA2E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A0" w:rsidRDefault="00944CA0" w:rsidP="00120F5E">
      <w:r>
        <w:separator/>
      </w:r>
    </w:p>
  </w:footnote>
  <w:footnote w:type="continuationSeparator" w:id="0">
    <w:p w:rsidR="00944CA0" w:rsidRDefault="00944CA0" w:rsidP="00120F5E">
      <w:r>
        <w:continuationSeparator/>
      </w:r>
    </w:p>
  </w:footnote>
  <w:footnote w:id="1">
    <w:p w:rsidR="008448E9" w:rsidRPr="008448E9" w:rsidRDefault="008448E9" w:rsidP="00F878D7">
      <w:pPr>
        <w:pStyle w:val="Textodenotaderodap"/>
        <w:jc w:val="both"/>
        <w:rPr>
          <w:rFonts w:ascii="Arial" w:hAnsi="Arial" w:cs="Arial"/>
        </w:rPr>
      </w:pPr>
      <w:r w:rsidRPr="008448E9">
        <w:rPr>
          <w:rStyle w:val="Refdenotaderodap"/>
          <w:rFonts w:ascii="Arial" w:hAnsi="Arial" w:cs="Arial"/>
        </w:rPr>
        <w:footnoteRef/>
      </w:r>
      <w:r w:rsidRPr="008448E9">
        <w:rPr>
          <w:rFonts w:ascii="Arial" w:hAnsi="Arial" w:cs="Arial"/>
        </w:rPr>
        <w:t xml:space="preserve"> Art. 31, inciso II</w:t>
      </w:r>
      <w:r>
        <w:rPr>
          <w:rFonts w:ascii="Arial" w:hAnsi="Arial" w:cs="Arial"/>
        </w:rPr>
        <w:t xml:space="preserve"> - </w:t>
      </w:r>
      <w:r w:rsidRPr="008448E9">
        <w:rPr>
          <w:rFonts w:ascii="Arial" w:hAnsi="Arial" w:cs="Arial"/>
        </w:rPr>
        <w:t>a parceria decorrer de transferência para organização da sociedade civil que esteja autorizada em lei na qual seja identificada expressamente a entidade beneficiária</w:t>
      </w:r>
      <w:r w:rsidR="00F878D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5E" w:rsidRDefault="00BA30AF" w:rsidP="00120F5E">
    <w:pPr>
      <w:pStyle w:val="Cabealho"/>
      <w:jc w:val="center"/>
    </w:pPr>
    <w:r>
      <w:rPr>
        <w:noProof/>
        <w:lang w:eastAsia="pt-BR"/>
      </w:rPr>
      <w:drawing>
        <wp:inline distT="0" distB="0" distL="0" distR="0">
          <wp:extent cx="4324350" cy="1533525"/>
          <wp:effectExtent l="0" t="0" r="0" b="9525"/>
          <wp:docPr id="1" name="Imagem 1" descr="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1">
    <w:nsid w:val="1C6E631A"/>
    <w:multiLevelType w:val="multilevel"/>
    <w:tmpl w:val="448659F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3">
    <w:nsid w:val="2F2C55DB"/>
    <w:multiLevelType w:val="singleLevel"/>
    <w:tmpl w:val="DE004BAE"/>
    <w:lvl w:ilvl="0">
      <w:start w:val="2"/>
      <w:numFmt w:val="lowerLetter"/>
      <w:lvlText w:val="%1.1"/>
      <w:legacy w:legacy="1" w:legacySpace="0" w:legacyIndent="283"/>
      <w:lvlJc w:val="left"/>
    </w:lvl>
  </w:abstractNum>
  <w:abstractNum w:abstractNumId="4">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5">
    <w:nsid w:val="5A88695E"/>
    <w:multiLevelType w:val="singleLevel"/>
    <w:tmpl w:val="4126CDA0"/>
    <w:lvl w:ilvl="0">
      <w:start w:val="1"/>
      <w:numFmt w:val="lowerLetter"/>
      <w:lvlText w:val="%1)"/>
      <w:legacy w:legacy="1" w:legacySpace="0" w:legacyIndent="283"/>
      <w:lvlJc w:val="left"/>
    </w:lvl>
  </w:abstractNum>
  <w:abstractNum w:abstractNumId="6">
    <w:nsid w:val="5C1A2AA8"/>
    <w:multiLevelType w:val="multilevel"/>
    <w:tmpl w:val="448659F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3B68C6"/>
    <w:multiLevelType w:val="singleLevel"/>
    <w:tmpl w:val="915E39B4"/>
    <w:lvl w:ilvl="0">
      <w:start w:val="3"/>
      <w:numFmt w:val="lowerLetter"/>
      <w:lvlText w:val="%1)"/>
      <w:legacy w:legacy="1" w:legacySpace="0" w:legacyIndent="283"/>
      <w:lvlJc w:val="left"/>
    </w:lvl>
  </w:abstractNum>
  <w:abstractNum w:abstractNumId="8">
    <w:nsid w:val="72AF617C"/>
    <w:multiLevelType w:val="multilevel"/>
    <w:tmpl w:val="448659F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7"/>
  </w:num>
  <w:num w:numId="4">
    <w:abstractNumId w:val="0"/>
  </w:num>
  <w:num w:numId="5">
    <w:abstractNumId w:val="4"/>
  </w:num>
  <w:num w:numId="6">
    <w:abstractNumId w:val="2"/>
  </w:num>
  <w:num w:numId="7">
    <w:abstractNumId w:val="0"/>
    <w:lvlOverride w:ilvl="0">
      <w:lvl w:ilvl="0">
        <w:start w:val="2"/>
        <w:numFmt w:val="lowerLetter"/>
        <w:lvlText w:val="%1)"/>
        <w:legacy w:legacy="1" w:legacySpace="0" w:legacyIndent="283"/>
        <w:lvlJc w:val="left"/>
        <w:pPr>
          <w:ind w:left="2836" w:hanging="283"/>
        </w:pPr>
      </w:lvl>
    </w:lvlOverride>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5E"/>
    <w:rsid w:val="000F35E0"/>
    <w:rsid w:val="00120F5E"/>
    <w:rsid w:val="00182BF3"/>
    <w:rsid w:val="00241A53"/>
    <w:rsid w:val="00283D3D"/>
    <w:rsid w:val="002B783D"/>
    <w:rsid w:val="002F5E36"/>
    <w:rsid w:val="003C287E"/>
    <w:rsid w:val="003D330F"/>
    <w:rsid w:val="003E18F6"/>
    <w:rsid w:val="003F1F8B"/>
    <w:rsid w:val="004F4C70"/>
    <w:rsid w:val="005E2D5B"/>
    <w:rsid w:val="00745569"/>
    <w:rsid w:val="007E3F56"/>
    <w:rsid w:val="008448E9"/>
    <w:rsid w:val="008570A6"/>
    <w:rsid w:val="0088725A"/>
    <w:rsid w:val="008E68A9"/>
    <w:rsid w:val="008F47B0"/>
    <w:rsid w:val="00944CA0"/>
    <w:rsid w:val="00A223C8"/>
    <w:rsid w:val="00A74309"/>
    <w:rsid w:val="00AB2D88"/>
    <w:rsid w:val="00AE1536"/>
    <w:rsid w:val="00B2055A"/>
    <w:rsid w:val="00B57A50"/>
    <w:rsid w:val="00BA2E50"/>
    <w:rsid w:val="00BA30AF"/>
    <w:rsid w:val="00BC56F2"/>
    <w:rsid w:val="00C11EDC"/>
    <w:rsid w:val="00C403CF"/>
    <w:rsid w:val="00CF2A76"/>
    <w:rsid w:val="00DD2649"/>
    <w:rsid w:val="00DE2299"/>
    <w:rsid w:val="00EB743E"/>
    <w:rsid w:val="00F6363D"/>
    <w:rsid w:val="00F878D7"/>
    <w:rsid w:val="00FA1878"/>
    <w:rsid w:val="00FD3C27"/>
    <w:rsid w:val="00FF3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7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BA30AF"/>
    <w:pPr>
      <w:keepNext/>
      <w:tabs>
        <w:tab w:val="left" w:pos="2069"/>
      </w:tabs>
      <w:outlineLvl w:val="1"/>
    </w:pPr>
    <w:rPr>
      <w:rFonts w:ascii="Arial" w:hAnsi="Arial" w:cs="Arial"/>
      <w:b/>
      <w:sz w:val="28"/>
    </w:rPr>
  </w:style>
  <w:style w:type="paragraph" w:styleId="Ttulo3">
    <w:name w:val="heading 3"/>
    <w:basedOn w:val="Normal"/>
    <w:next w:val="Normal"/>
    <w:link w:val="Ttulo3Char"/>
    <w:uiPriority w:val="9"/>
    <w:semiHidden/>
    <w:unhideWhenUsed/>
    <w:qFormat/>
    <w:rsid w:val="00BA30A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0F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0F5E"/>
  </w:style>
  <w:style w:type="paragraph" w:styleId="Rodap">
    <w:name w:val="footer"/>
    <w:basedOn w:val="Normal"/>
    <w:link w:val="RodapChar"/>
    <w:uiPriority w:val="99"/>
    <w:unhideWhenUsed/>
    <w:rsid w:val="00120F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20F5E"/>
  </w:style>
  <w:style w:type="table" w:styleId="Tabelacomgrade">
    <w:name w:val="Table Grid"/>
    <w:basedOn w:val="Tabelanormal"/>
    <w:uiPriority w:val="39"/>
    <w:rsid w:val="004F4C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4F4C70"/>
  </w:style>
  <w:style w:type="character" w:customStyle="1" w:styleId="TextodenotaderodapChar">
    <w:name w:val="Texto de nota de rodapé Char"/>
    <w:basedOn w:val="Fontepargpadro"/>
    <w:link w:val="Textodenotaderodap"/>
    <w:uiPriority w:val="99"/>
    <w:semiHidden/>
    <w:rsid w:val="004F4C7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F4C70"/>
    <w:rPr>
      <w:vertAlign w:val="superscript"/>
    </w:rPr>
  </w:style>
  <w:style w:type="character" w:customStyle="1" w:styleId="Ttulo2Char">
    <w:name w:val="Título 2 Char"/>
    <w:basedOn w:val="Fontepargpadro"/>
    <w:link w:val="Ttulo2"/>
    <w:semiHidden/>
    <w:rsid w:val="00BA30AF"/>
    <w:rPr>
      <w:rFonts w:ascii="Arial" w:eastAsia="Times New Roman" w:hAnsi="Arial" w:cs="Arial"/>
      <w:b/>
      <w:sz w:val="28"/>
      <w:szCs w:val="20"/>
      <w:lang w:eastAsia="pt-BR"/>
    </w:rPr>
  </w:style>
  <w:style w:type="character" w:customStyle="1" w:styleId="Ttulo3Char">
    <w:name w:val="Título 3 Char"/>
    <w:basedOn w:val="Fontepargpadro"/>
    <w:link w:val="Ttulo3"/>
    <w:uiPriority w:val="9"/>
    <w:semiHidden/>
    <w:rsid w:val="00BA30AF"/>
    <w:rPr>
      <w:rFonts w:ascii="Cambria" w:eastAsia="Times New Roman" w:hAnsi="Cambria" w:cs="Times New Roman"/>
      <w:b/>
      <w:bCs/>
      <w:sz w:val="26"/>
      <w:szCs w:val="26"/>
      <w:lang w:eastAsia="pt-BR"/>
    </w:rPr>
  </w:style>
  <w:style w:type="paragraph" w:styleId="NormalWeb">
    <w:name w:val="Normal (Web)"/>
    <w:basedOn w:val="Normal"/>
    <w:unhideWhenUsed/>
    <w:rsid w:val="00BA30AF"/>
    <w:pPr>
      <w:spacing w:before="100" w:beforeAutospacing="1" w:after="100" w:afterAutospacing="1"/>
    </w:pPr>
    <w:rPr>
      <w:rFonts w:ascii="Arial Unicode MS" w:eastAsia="Arial Unicode MS" w:hAnsi="Arial Unicode MS" w:cs="Arial Unicode MS"/>
      <w:sz w:val="24"/>
      <w:szCs w:val="24"/>
    </w:rPr>
  </w:style>
  <w:style w:type="character" w:customStyle="1" w:styleId="fontstyle01">
    <w:name w:val="fontstyle01"/>
    <w:rsid w:val="00BA30AF"/>
    <w:rPr>
      <w:rFonts w:ascii="Arial" w:hAnsi="Arial" w:cs="Arial" w:hint="default"/>
      <w:b w:val="0"/>
      <w:bCs w:val="0"/>
      <w:i w:val="0"/>
      <w:iCs w:val="0"/>
      <w:color w:val="000000"/>
      <w:sz w:val="22"/>
      <w:szCs w:val="22"/>
    </w:rPr>
  </w:style>
  <w:style w:type="paragraph" w:styleId="Recuodecorpodetexto">
    <w:name w:val="Body Text Indent"/>
    <w:basedOn w:val="Normal"/>
    <w:link w:val="RecuodecorpodetextoChar"/>
    <w:rsid w:val="00FA1878"/>
    <w:pPr>
      <w:ind w:firstLine="1416"/>
      <w:jc w:val="both"/>
    </w:pPr>
    <w:rPr>
      <w:sz w:val="24"/>
    </w:rPr>
  </w:style>
  <w:style w:type="character" w:customStyle="1" w:styleId="RecuodecorpodetextoChar">
    <w:name w:val="Recuo de corpo de texto Char"/>
    <w:basedOn w:val="Fontepargpadro"/>
    <w:link w:val="Recuodecorpodetexto"/>
    <w:rsid w:val="00FA1878"/>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A1878"/>
    <w:pPr>
      <w:jc w:val="both"/>
    </w:pPr>
    <w:rPr>
      <w:rFonts w:ascii="Arial" w:hAnsi="Arial"/>
      <w:sz w:val="24"/>
    </w:rPr>
  </w:style>
  <w:style w:type="character" w:customStyle="1" w:styleId="Corpodetexto2Char">
    <w:name w:val="Corpo de texto 2 Char"/>
    <w:basedOn w:val="Fontepargpadro"/>
    <w:link w:val="Corpodetexto2"/>
    <w:rsid w:val="00FA1878"/>
    <w:rPr>
      <w:rFonts w:ascii="Arial" w:eastAsia="Times New Roman" w:hAnsi="Arial" w:cs="Times New Roman"/>
      <w:sz w:val="24"/>
      <w:szCs w:val="20"/>
      <w:lang w:eastAsia="pt-BR"/>
    </w:rPr>
  </w:style>
  <w:style w:type="paragraph" w:customStyle="1" w:styleId="Default">
    <w:name w:val="Default"/>
    <w:rsid w:val="00FA187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403CF"/>
    <w:pPr>
      <w:ind w:left="720"/>
      <w:contextualSpacing/>
    </w:pPr>
  </w:style>
  <w:style w:type="paragraph" w:styleId="Corpodetexto">
    <w:name w:val="Body Text"/>
    <w:basedOn w:val="Normal"/>
    <w:link w:val="CorpodetextoChar"/>
    <w:uiPriority w:val="99"/>
    <w:semiHidden/>
    <w:unhideWhenUsed/>
    <w:rsid w:val="007E3F56"/>
    <w:pPr>
      <w:spacing w:after="120"/>
    </w:pPr>
  </w:style>
  <w:style w:type="character" w:customStyle="1" w:styleId="CorpodetextoChar">
    <w:name w:val="Corpo de texto Char"/>
    <w:basedOn w:val="Fontepargpadro"/>
    <w:link w:val="Corpodetexto"/>
    <w:uiPriority w:val="99"/>
    <w:semiHidden/>
    <w:rsid w:val="007E3F56"/>
    <w:rPr>
      <w:rFonts w:ascii="Times New Roman" w:eastAsia="Times New Roman" w:hAnsi="Times New Roman" w:cs="Times New Roman"/>
      <w:sz w:val="20"/>
      <w:szCs w:val="20"/>
      <w:lang w:eastAsia="pt-BR"/>
    </w:rPr>
  </w:style>
  <w:style w:type="paragraph" w:styleId="Ttulo">
    <w:name w:val="Title"/>
    <w:basedOn w:val="Normal"/>
    <w:link w:val="TtuloChar"/>
    <w:qFormat/>
    <w:rsid w:val="007E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4"/>
      <w:szCs w:val="24"/>
      <w:u w:val="single"/>
    </w:rPr>
  </w:style>
  <w:style w:type="character" w:customStyle="1" w:styleId="TtuloChar">
    <w:name w:val="Título Char"/>
    <w:basedOn w:val="Fontepargpadro"/>
    <w:link w:val="Ttulo"/>
    <w:rsid w:val="007E3F56"/>
    <w:rPr>
      <w:rFonts w:ascii="Times New Roman" w:eastAsia="Times New Roman" w:hAnsi="Times New Roman" w:cs="Times New Roman"/>
      <w:b/>
      <w:sz w:val="24"/>
      <w:szCs w:val="24"/>
      <w:u w:val="single"/>
      <w:lang w:eastAsia="pt-BR"/>
    </w:rPr>
  </w:style>
  <w:style w:type="paragraph" w:styleId="Textodebalo">
    <w:name w:val="Balloon Text"/>
    <w:basedOn w:val="Normal"/>
    <w:link w:val="TextodebaloChar"/>
    <w:uiPriority w:val="99"/>
    <w:semiHidden/>
    <w:unhideWhenUsed/>
    <w:rsid w:val="003D330F"/>
    <w:rPr>
      <w:rFonts w:ascii="Tahoma" w:hAnsi="Tahoma" w:cs="Tahoma"/>
      <w:sz w:val="16"/>
      <w:szCs w:val="16"/>
    </w:rPr>
  </w:style>
  <w:style w:type="character" w:customStyle="1" w:styleId="TextodebaloChar">
    <w:name w:val="Texto de balão Char"/>
    <w:basedOn w:val="Fontepargpadro"/>
    <w:link w:val="Textodebalo"/>
    <w:uiPriority w:val="99"/>
    <w:semiHidden/>
    <w:rsid w:val="003D330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7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BA30AF"/>
    <w:pPr>
      <w:keepNext/>
      <w:tabs>
        <w:tab w:val="left" w:pos="2069"/>
      </w:tabs>
      <w:outlineLvl w:val="1"/>
    </w:pPr>
    <w:rPr>
      <w:rFonts w:ascii="Arial" w:hAnsi="Arial" w:cs="Arial"/>
      <w:b/>
      <w:sz w:val="28"/>
    </w:rPr>
  </w:style>
  <w:style w:type="paragraph" w:styleId="Ttulo3">
    <w:name w:val="heading 3"/>
    <w:basedOn w:val="Normal"/>
    <w:next w:val="Normal"/>
    <w:link w:val="Ttulo3Char"/>
    <w:uiPriority w:val="9"/>
    <w:semiHidden/>
    <w:unhideWhenUsed/>
    <w:qFormat/>
    <w:rsid w:val="00BA30A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0F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0F5E"/>
  </w:style>
  <w:style w:type="paragraph" w:styleId="Rodap">
    <w:name w:val="footer"/>
    <w:basedOn w:val="Normal"/>
    <w:link w:val="RodapChar"/>
    <w:uiPriority w:val="99"/>
    <w:unhideWhenUsed/>
    <w:rsid w:val="00120F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20F5E"/>
  </w:style>
  <w:style w:type="table" w:styleId="Tabelacomgrade">
    <w:name w:val="Table Grid"/>
    <w:basedOn w:val="Tabelanormal"/>
    <w:uiPriority w:val="39"/>
    <w:rsid w:val="004F4C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4F4C70"/>
  </w:style>
  <w:style w:type="character" w:customStyle="1" w:styleId="TextodenotaderodapChar">
    <w:name w:val="Texto de nota de rodapé Char"/>
    <w:basedOn w:val="Fontepargpadro"/>
    <w:link w:val="Textodenotaderodap"/>
    <w:uiPriority w:val="99"/>
    <w:semiHidden/>
    <w:rsid w:val="004F4C7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F4C70"/>
    <w:rPr>
      <w:vertAlign w:val="superscript"/>
    </w:rPr>
  </w:style>
  <w:style w:type="character" w:customStyle="1" w:styleId="Ttulo2Char">
    <w:name w:val="Título 2 Char"/>
    <w:basedOn w:val="Fontepargpadro"/>
    <w:link w:val="Ttulo2"/>
    <w:semiHidden/>
    <w:rsid w:val="00BA30AF"/>
    <w:rPr>
      <w:rFonts w:ascii="Arial" w:eastAsia="Times New Roman" w:hAnsi="Arial" w:cs="Arial"/>
      <w:b/>
      <w:sz w:val="28"/>
      <w:szCs w:val="20"/>
      <w:lang w:eastAsia="pt-BR"/>
    </w:rPr>
  </w:style>
  <w:style w:type="character" w:customStyle="1" w:styleId="Ttulo3Char">
    <w:name w:val="Título 3 Char"/>
    <w:basedOn w:val="Fontepargpadro"/>
    <w:link w:val="Ttulo3"/>
    <w:uiPriority w:val="9"/>
    <w:semiHidden/>
    <w:rsid w:val="00BA30AF"/>
    <w:rPr>
      <w:rFonts w:ascii="Cambria" w:eastAsia="Times New Roman" w:hAnsi="Cambria" w:cs="Times New Roman"/>
      <w:b/>
      <w:bCs/>
      <w:sz w:val="26"/>
      <w:szCs w:val="26"/>
      <w:lang w:eastAsia="pt-BR"/>
    </w:rPr>
  </w:style>
  <w:style w:type="paragraph" w:styleId="NormalWeb">
    <w:name w:val="Normal (Web)"/>
    <w:basedOn w:val="Normal"/>
    <w:unhideWhenUsed/>
    <w:rsid w:val="00BA30AF"/>
    <w:pPr>
      <w:spacing w:before="100" w:beforeAutospacing="1" w:after="100" w:afterAutospacing="1"/>
    </w:pPr>
    <w:rPr>
      <w:rFonts w:ascii="Arial Unicode MS" w:eastAsia="Arial Unicode MS" w:hAnsi="Arial Unicode MS" w:cs="Arial Unicode MS"/>
      <w:sz w:val="24"/>
      <w:szCs w:val="24"/>
    </w:rPr>
  </w:style>
  <w:style w:type="character" w:customStyle="1" w:styleId="fontstyle01">
    <w:name w:val="fontstyle01"/>
    <w:rsid w:val="00BA30AF"/>
    <w:rPr>
      <w:rFonts w:ascii="Arial" w:hAnsi="Arial" w:cs="Arial" w:hint="default"/>
      <w:b w:val="0"/>
      <w:bCs w:val="0"/>
      <w:i w:val="0"/>
      <w:iCs w:val="0"/>
      <w:color w:val="000000"/>
      <w:sz w:val="22"/>
      <w:szCs w:val="22"/>
    </w:rPr>
  </w:style>
  <w:style w:type="paragraph" w:styleId="Recuodecorpodetexto">
    <w:name w:val="Body Text Indent"/>
    <w:basedOn w:val="Normal"/>
    <w:link w:val="RecuodecorpodetextoChar"/>
    <w:rsid w:val="00FA1878"/>
    <w:pPr>
      <w:ind w:firstLine="1416"/>
      <w:jc w:val="both"/>
    </w:pPr>
    <w:rPr>
      <w:sz w:val="24"/>
    </w:rPr>
  </w:style>
  <w:style w:type="character" w:customStyle="1" w:styleId="RecuodecorpodetextoChar">
    <w:name w:val="Recuo de corpo de texto Char"/>
    <w:basedOn w:val="Fontepargpadro"/>
    <w:link w:val="Recuodecorpodetexto"/>
    <w:rsid w:val="00FA1878"/>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A1878"/>
    <w:pPr>
      <w:jc w:val="both"/>
    </w:pPr>
    <w:rPr>
      <w:rFonts w:ascii="Arial" w:hAnsi="Arial"/>
      <w:sz w:val="24"/>
    </w:rPr>
  </w:style>
  <w:style w:type="character" w:customStyle="1" w:styleId="Corpodetexto2Char">
    <w:name w:val="Corpo de texto 2 Char"/>
    <w:basedOn w:val="Fontepargpadro"/>
    <w:link w:val="Corpodetexto2"/>
    <w:rsid w:val="00FA1878"/>
    <w:rPr>
      <w:rFonts w:ascii="Arial" w:eastAsia="Times New Roman" w:hAnsi="Arial" w:cs="Times New Roman"/>
      <w:sz w:val="24"/>
      <w:szCs w:val="20"/>
      <w:lang w:eastAsia="pt-BR"/>
    </w:rPr>
  </w:style>
  <w:style w:type="paragraph" w:customStyle="1" w:styleId="Default">
    <w:name w:val="Default"/>
    <w:rsid w:val="00FA187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403CF"/>
    <w:pPr>
      <w:ind w:left="720"/>
      <w:contextualSpacing/>
    </w:pPr>
  </w:style>
  <w:style w:type="paragraph" w:styleId="Corpodetexto">
    <w:name w:val="Body Text"/>
    <w:basedOn w:val="Normal"/>
    <w:link w:val="CorpodetextoChar"/>
    <w:uiPriority w:val="99"/>
    <w:semiHidden/>
    <w:unhideWhenUsed/>
    <w:rsid w:val="007E3F56"/>
    <w:pPr>
      <w:spacing w:after="120"/>
    </w:pPr>
  </w:style>
  <w:style w:type="character" w:customStyle="1" w:styleId="CorpodetextoChar">
    <w:name w:val="Corpo de texto Char"/>
    <w:basedOn w:val="Fontepargpadro"/>
    <w:link w:val="Corpodetexto"/>
    <w:uiPriority w:val="99"/>
    <w:semiHidden/>
    <w:rsid w:val="007E3F56"/>
    <w:rPr>
      <w:rFonts w:ascii="Times New Roman" w:eastAsia="Times New Roman" w:hAnsi="Times New Roman" w:cs="Times New Roman"/>
      <w:sz w:val="20"/>
      <w:szCs w:val="20"/>
      <w:lang w:eastAsia="pt-BR"/>
    </w:rPr>
  </w:style>
  <w:style w:type="paragraph" w:styleId="Ttulo">
    <w:name w:val="Title"/>
    <w:basedOn w:val="Normal"/>
    <w:link w:val="TtuloChar"/>
    <w:qFormat/>
    <w:rsid w:val="007E3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4"/>
      <w:szCs w:val="24"/>
      <w:u w:val="single"/>
    </w:rPr>
  </w:style>
  <w:style w:type="character" w:customStyle="1" w:styleId="TtuloChar">
    <w:name w:val="Título Char"/>
    <w:basedOn w:val="Fontepargpadro"/>
    <w:link w:val="Ttulo"/>
    <w:rsid w:val="007E3F56"/>
    <w:rPr>
      <w:rFonts w:ascii="Times New Roman" w:eastAsia="Times New Roman" w:hAnsi="Times New Roman" w:cs="Times New Roman"/>
      <w:b/>
      <w:sz w:val="24"/>
      <w:szCs w:val="24"/>
      <w:u w:val="single"/>
      <w:lang w:eastAsia="pt-BR"/>
    </w:rPr>
  </w:style>
  <w:style w:type="paragraph" w:styleId="Textodebalo">
    <w:name w:val="Balloon Text"/>
    <w:basedOn w:val="Normal"/>
    <w:link w:val="TextodebaloChar"/>
    <w:uiPriority w:val="99"/>
    <w:semiHidden/>
    <w:unhideWhenUsed/>
    <w:rsid w:val="003D330F"/>
    <w:rPr>
      <w:rFonts w:ascii="Tahoma" w:hAnsi="Tahoma" w:cs="Tahoma"/>
      <w:sz w:val="16"/>
      <w:szCs w:val="16"/>
    </w:rPr>
  </w:style>
  <w:style w:type="character" w:customStyle="1" w:styleId="TextodebaloChar">
    <w:name w:val="Texto de balão Char"/>
    <w:basedOn w:val="Fontepargpadro"/>
    <w:link w:val="Textodebalo"/>
    <w:uiPriority w:val="99"/>
    <w:semiHidden/>
    <w:rsid w:val="003D330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8C2D-7D5E-412B-925B-C13F722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dc:creator>
  <cp:lastModifiedBy>User</cp:lastModifiedBy>
  <cp:revision>2</cp:revision>
  <dcterms:created xsi:type="dcterms:W3CDTF">2022-04-05T15:45:00Z</dcterms:created>
  <dcterms:modified xsi:type="dcterms:W3CDTF">2022-04-05T15:45:00Z</dcterms:modified>
</cp:coreProperties>
</file>