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8E" w:rsidRPr="0001508E" w:rsidRDefault="0001508E" w:rsidP="0001508E">
      <w:pPr>
        <w:spacing w:after="160" w:line="360" w:lineRule="auto"/>
        <w:jc w:val="center"/>
        <w:rPr>
          <w:rFonts w:ascii="Arial" w:eastAsia="Calibri" w:hAnsi="Arial" w:cs="Arial"/>
          <w:b/>
        </w:rPr>
      </w:pPr>
      <w:r w:rsidRPr="0001508E">
        <w:rPr>
          <w:rFonts w:ascii="Arial" w:eastAsia="Calibri" w:hAnsi="Arial" w:cs="Arial"/>
          <w:b/>
        </w:rPr>
        <w:t>JUSTIFICATIVA DE INEXIGIBILDADE DE CHAMAMENTO PÚBLICO - ART. 32 DA LEI FEDERAL N°13.019/14.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  <w:b/>
        </w:rPr>
      </w:pP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  <w:b/>
        </w:rPr>
      </w:pPr>
      <w:r w:rsidRPr="0001508E">
        <w:rPr>
          <w:rFonts w:ascii="Arial" w:eastAsia="Calibri" w:hAnsi="Arial" w:cs="Arial"/>
          <w:b/>
        </w:rPr>
        <w:t>1 - OBJETO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</w:rPr>
      </w:pPr>
      <w:r w:rsidRPr="0001508E">
        <w:rPr>
          <w:rFonts w:ascii="Arial" w:eastAsia="Calibri" w:hAnsi="Arial" w:cs="Arial"/>
        </w:rPr>
        <w:t>Inexigibilidade de Chamamento Público com vista à celebração de parceria estabelecida pela administração pública municipal com a Organização da Sociedade Civil (OSC) denominada de Associação Rede Feminina de Combate ao Câncer de Urubici – RFCC/SC para a consecução de finalidades de interesse público.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</w:rPr>
      </w:pP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  <w:b/>
        </w:rPr>
      </w:pPr>
      <w:r w:rsidRPr="0001508E">
        <w:rPr>
          <w:rFonts w:ascii="Arial" w:eastAsia="Calibri" w:hAnsi="Arial" w:cs="Arial"/>
          <w:b/>
        </w:rPr>
        <w:t>2 - JUSTIFICATIVA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</w:rPr>
      </w:pPr>
      <w:r w:rsidRPr="0001508E">
        <w:rPr>
          <w:rFonts w:ascii="Arial" w:eastAsia="Calibri" w:hAnsi="Arial" w:cs="Arial"/>
        </w:rPr>
        <w:t>Considerando: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</w:rPr>
      </w:pPr>
      <w:r w:rsidRPr="0001508E">
        <w:rPr>
          <w:rFonts w:ascii="Arial" w:eastAsia="Calibri" w:hAnsi="Arial" w:cs="Arial"/>
        </w:rPr>
        <w:t>- as especificidades da Lei n° 13.019/14 quanto à inexigibilidade do chamamento público (art.31);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</w:rPr>
      </w:pPr>
      <w:r w:rsidRPr="0001508E">
        <w:rPr>
          <w:rFonts w:ascii="Arial" w:eastAsia="Calibri" w:hAnsi="Arial" w:cs="Arial"/>
        </w:rPr>
        <w:t>- que a Organização da Sociedade Civil (OSC) denominada de Associação Rede Feminina de Combate ao Câncer de Urubici – RFCC/SC é uma entidade declarada de utilidade pública, possuindo assegurados todos os direitos vigentes e vantagens da lei vigente, conforme a Lei Municipal nº 2455/2022.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</w:rPr>
      </w:pPr>
      <w:r w:rsidRPr="0001508E">
        <w:rPr>
          <w:rFonts w:ascii="Arial" w:eastAsia="Calibri" w:hAnsi="Arial" w:cs="Arial"/>
        </w:rPr>
        <w:t xml:space="preserve">- que o parecer do órgão técnico da administração pública é favorável à realização da dispensa do chamamento público (art. 35, inciso V); 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</w:rPr>
      </w:pPr>
      <w:r w:rsidRPr="0001508E">
        <w:rPr>
          <w:rFonts w:ascii="Arial" w:eastAsia="Calibri" w:hAnsi="Arial" w:cs="Arial"/>
        </w:rPr>
        <w:t xml:space="preserve">- o princípio da economicidade e demais princípios que regem a administração pública; 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</w:rPr>
      </w:pPr>
      <w:r w:rsidRPr="0001508E">
        <w:rPr>
          <w:rFonts w:ascii="Arial" w:eastAsia="Calibri" w:hAnsi="Arial" w:cs="Arial"/>
        </w:rPr>
        <w:t>A administração pública municipal, com base na oportunidade e conveniência, deve optar por realizar Inexigibilidade de Chamamento público com vista à celebração de parceria com organização da sociedade civil acima mencionada, por apresentar proposta que atende as exigências e requisitos previstos no inciso VI do art. 31 combinado com o art. 33 e 34 da Lei n° 13.019/14 e demais documentos indispensáveis à habilitação jurídica, técnica, econômico-financeira e de regularidade fiscal e trabalhista.</w:t>
      </w:r>
    </w:p>
    <w:p w:rsidR="0001508E" w:rsidRPr="0001508E" w:rsidRDefault="0001508E" w:rsidP="0001508E">
      <w:pPr>
        <w:spacing w:after="160" w:line="259" w:lineRule="auto"/>
        <w:jc w:val="both"/>
        <w:rPr>
          <w:rFonts w:ascii="Arial" w:eastAsia="Calibri" w:hAnsi="Arial" w:cs="Arial"/>
        </w:rPr>
      </w:pP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  <w:b/>
        </w:rPr>
      </w:pPr>
      <w:r w:rsidRPr="0001508E">
        <w:rPr>
          <w:rFonts w:ascii="Arial" w:eastAsia="Calibri" w:hAnsi="Arial" w:cs="Arial"/>
          <w:b/>
        </w:rPr>
        <w:t>3 - RECURSOS ORÇAMENTÁRIOS E FINANCEIROS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</w:rPr>
      </w:pPr>
      <w:r w:rsidRPr="0001508E">
        <w:rPr>
          <w:rFonts w:ascii="Arial" w:eastAsia="Calibri" w:hAnsi="Arial" w:cs="Arial"/>
        </w:rPr>
        <w:t xml:space="preserve">Os recursos destinados ao custeamento do objeto dessa parceria onerarão as seguintes dotações orçamentárias: 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  <w:b/>
        </w:rPr>
      </w:pPr>
      <w:r w:rsidRPr="0001508E">
        <w:rPr>
          <w:rFonts w:ascii="Arial" w:eastAsia="Calibri" w:hAnsi="Arial" w:cs="Arial"/>
          <w:b/>
        </w:rPr>
        <w:t>FUNDO MUNICIPAL DE SAÚDE DE URUBICI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</w:rPr>
      </w:pPr>
      <w:proofErr w:type="spellStart"/>
      <w:r w:rsidRPr="0001508E">
        <w:rPr>
          <w:rFonts w:ascii="Arial" w:eastAsia="Calibri" w:hAnsi="Arial" w:cs="Arial"/>
        </w:rPr>
        <w:t>Proj</w:t>
      </w:r>
      <w:proofErr w:type="spellEnd"/>
      <w:r w:rsidRPr="0001508E">
        <w:rPr>
          <w:rFonts w:ascii="Arial" w:eastAsia="Calibri" w:hAnsi="Arial" w:cs="Arial"/>
        </w:rPr>
        <w:t xml:space="preserve">./Ativ. </w:t>
      </w:r>
      <w:proofErr w:type="gramStart"/>
      <w:r w:rsidRPr="0001508E">
        <w:rPr>
          <w:rFonts w:ascii="Arial" w:eastAsia="Calibri" w:hAnsi="Arial" w:cs="Arial"/>
        </w:rPr>
        <w:t>2156 REDE</w:t>
      </w:r>
      <w:proofErr w:type="gramEnd"/>
      <w:r w:rsidRPr="0001508E">
        <w:rPr>
          <w:rFonts w:ascii="Arial" w:eastAsia="Calibri" w:hAnsi="Arial" w:cs="Arial"/>
        </w:rPr>
        <w:t xml:space="preserve"> FEMININA DE COMBATE AO CÂNCER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</w:rPr>
      </w:pPr>
      <w:r w:rsidRPr="0001508E">
        <w:rPr>
          <w:rFonts w:ascii="Arial" w:eastAsia="Calibri" w:hAnsi="Arial" w:cs="Arial"/>
        </w:rPr>
        <w:t>48</w:t>
      </w:r>
      <w:proofErr w:type="gramStart"/>
      <w:r w:rsidRPr="0001508E">
        <w:rPr>
          <w:rFonts w:ascii="Arial" w:eastAsia="Calibri" w:hAnsi="Arial" w:cs="Arial"/>
        </w:rPr>
        <w:t xml:space="preserve">  </w:t>
      </w:r>
      <w:proofErr w:type="gramEnd"/>
      <w:r w:rsidRPr="0001508E">
        <w:rPr>
          <w:rFonts w:ascii="Arial" w:eastAsia="Calibri" w:hAnsi="Arial" w:cs="Arial"/>
        </w:rPr>
        <w:t>3.3.50.00.00.00.00.00 0120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  <w:b/>
        </w:rPr>
      </w:pP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  <w:b/>
        </w:rPr>
      </w:pPr>
      <w:r w:rsidRPr="0001508E">
        <w:rPr>
          <w:rFonts w:ascii="Arial" w:eastAsia="Calibri" w:hAnsi="Arial" w:cs="Arial"/>
          <w:b/>
        </w:rPr>
        <w:t>4 - CONCLUSÃO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</w:rPr>
      </w:pPr>
      <w:r w:rsidRPr="0001508E">
        <w:rPr>
          <w:rFonts w:ascii="Arial" w:eastAsia="Calibri" w:hAnsi="Arial" w:cs="Arial"/>
        </w:rPr>
        <w:t xml:space="preserve">Diante de todo o exposto, ao analisarmos a proposta apresentada pela entidade e as especificidades da Lei n° 13.019/2014 quanto à Inexigibilidade do Chamamento Público, ato respaldado na mesma lei, em seu artigo 32 &amp; 1°, verificamos que a INEXIGIBILIDADE DE CHAMAMENTO </w:t>
      </w:r>
      <w:proofErr w:type="gramStart"/>
      <w:r w:rsidRPr="0001508E">
        <w:rPr>
          <w:rFonts w:ascii="Arial" w:eastAsia="Calibri" w:hAnsi="Arial" w:cs="Arial"/>
        </w:rPr>
        <w:t>PUBLICO</w:t>
      </w:r>
      <w:proofErr w:type="gramEnd"/>
      <w:r w:rsidRPr="0001508E">
        <w:rPr>
          <w:rFonts w:ascii="Arial" w:eastAsia="Calibri" w:hAnsi="Arial" w:cs="Arial"/>
        </w:rPr>
        <w:t xml:space="preserve"> é medida que se impõe a fim de viabilizar a parceria entre o Município de Urubici e a Organização da Sociedade Civil (OSC) denominada de Associação Rede Feminina de Combate ao Câncer de Urubici – RFCC/SC.</w:t>
      </w:r>
    </w:p>
    <w:p w:rsidR="0001508E" w:rsidRPr="0001508E" w:rsidRDefault="0001508E" w:rsidP="0001508E">
      <w:pPr>
        <w:spacing w:after="160" w:line="360" w:lineRule="auto"/>
        <w:jc w:val="both"/>
        <w:rPr>
          <w:rFonts w:ascii="Arial" w:eastAsia="Calibri" w:hAnsi="Arial" w:cs="Arial"/>
        </w:rPr>
      </w:pPr>
    </w:p>
    <w:p w:rsidR="0001508E" w:rsidRPr="0001508E" w:rsidRDefault="0001508E" w:rsidP="0001508E">
      <w:pPr>
        <w:spacing w:after="160" w:line="360" w:lineRule="auto"/>
        <w:jc w:val="center"/>
        <w:rPr>
          <w:rFonts w:ascii="Arial" w:eastAsia="Calibri" w:hAnsi="Arial" w:cs="Arial"/>
        </w:rPr>
      </w:pPr>
      <w:r w:rsidRPr="0001508E">
        <w:rPr>
          <w:rFonts w:ascii="Arial" w:eastAsia="Calibri" w:hAnsi="Arial" w:cs="Arial"/>
        </w:rPr>
        <w:t>Urubici, 25 de março de 2022.</w:t>
      </w:r>
    </w:p>
    <w:p w:rsidR="0001508E" w:rsidRPr="0001508E" w:rsidRDefault="0001508E" w:rsidP="0001508E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01508E" w:rsidRPr="0001508E" w:rsidRDefault="0001508E" w:rsidP="0001508E">
      <w:pPr>
        <w:spacing w:after="160" w:line="360" w:lineRule="auto"/>
        <w:jc w:val="center"/>
        <w:rPr>
          <w:rFonts w:ascii="Arial" w:eastAsia="Calibri" w:hAnsi="Arial" w:cs="Arial"/>
        </w:rPr>
      </w:pPr>
      <w:r w:rsidRPr="0001508E">
        <w:rPr>
          <w:rFonts w:ascii="Arial" w:eastAsia="Calibri" w:hAnsi="Arial" w:cs="Arial"/>
        </w:rPr>
        <w:t>_______________________________________________</w:t>
      </w:r>
    </w:p>
    <w:p w:rsidR="0001508E" w:rsidRPr="0001508E" w:rsidRDefault="0001508E" w:rsidP="0001508E">
      <w:pPr>
        <w:spacing w:after="160" w:line="360" w:lineRule="auto"/>
        <w:jc w:val="center"/>
        <w:rPr>
          <w:rFonts w:ascii="Arial" w:eastAsia="Calibri" w:hAnsi="Arial" w:cs="Arial"/>
        </w:rPr>
      </w:pPr>
      <w:r w:rsidRPr="0001508E">
        <w:rPr>
          <w:rFonts w:ascii="Arial" w:eastAsia="Calibri" w:hAnsi="Arial" w:cs="Arial"/>
        </w:rPr>
        <w:t xml:space="preserve">Diogo Gondim </w:t>
      </w:r>
      <w:proofErr w:type="spellStart"/>
      <w:r w:rsidRPr="0001508E">
        <w:rPr>
          <w:rFonts w:ascii="Arial" w:eastAsia="Calibri" w:hAnsi="Arial" w:cs="Arial"/>
        </w:rPr>
        <w:t>Blumer</w:t>
      </w:r>
      <w:proofErr w:type="spellEnd"/>
    </w:p>
    <w:p w:rsidR="0001508E" w:rsidRPr="0001508E" w:rsidRDefault="0001508E" w:rsidP="0001508E">
      <w:pPr>
        <w:spacing w:after="160" w:line="360" w:lineRule="auto"/>
        <w:jc w:val="center"/>
        <w:rPr>
          <w:rFonts w:ascii="Arial" w:eastAsia="Calibri" w:hAnsi="Arial" w:cs="Arial"/>
        </w:rPr>
      </w:pPr>
      <w:r w:rsidRPr="0001508E">
        <w:rPr>
          <w:rFonts w:ascii="Arial" w:eastAsia="Calibri" w:hAnsi="Arial" w:cs="Arial"/>
        </w:rPr>
        <w:t>Secretário</w:t>
      </w:r>
    </w:p>
    <w:p w:rsidR="001738D2" w:rsidRDefault="0001508E" w:rsidP="0001508E">
      <w:pPr>
        <w:jc w:val="center"/>
        <w:rPr>
          <w:rFonts w:ascii="Arial" w:eastAsia="Calibri" w:hAnsi="Arial" w:cs="Arial"/>
        </w:rPr>
      </w:pPr>
      <w:r w:rsidRPr="0001508E">
        <w:rPr>
          <w:rFonts w:ascii="Arial" w:eastAsia="Calibri" w:hAnsi="Arial" w:cs="Arial"/>
        </w:rPr>
        <w:t>Secretaria Municipal de Saúde de Urubici</w:t>
      </w:r>
    </w:p>
    <w:p w:rsidR="00AE1BBE" w:rsidRDefault="00AE1BBE" w:rsidP="0001508E">
      <w:pPr>
        <w:jc w:val="center"/>
        <w:rPr>
          <w:rFonts w:ascii="Arial" w:eastAsia="Calibri" w:hAnsi="Arial" w:cs="Arial"/>
        </w:rPr>
      </w:pPr>
    </w:p>
    <w:p w:rsidR="00AE1BBE" w:rsidRDefault="00AE1BBE" w:rsidP="0001508E">
      <w:pPr>
        <w:jc w:val="center"/>
        <w:rPr>
          <w:rFonts w:ascii="Arial" w:eastAsia="Calibri" w:hAnsi="Arial" w:cs="Arial"/>
        </w:rPr>
      </w:pPr>
    </w:p>
    <w:p w:rsidR="00AE1BBE" w:rsidRDefault="00AE1BBE" w:rsidP="0001508E">
      <w:pPr>
        <w:jc w:val="center"/>
        <w:rPr>
          <w:rFonts w:ascii="Arial" w:eastAsia="Calibri" w:hAnsi="Arial" w:cs="Arial"/>
        </w:rPr>
      </w:pPr>
    </w:p>
    <w:p w:rsidR="00AE1BBE" w:rsidRDefault="00AE1BBE" w:rsidP="0001508E">
      <w:pPr>
        <w:jc w:val="center"/>
        <w:rPr>
          <w:rFonts w:ascii="Arial" w:eastAsia="Calibri" w:hAnsi="Arial" w:cs="Arial"/>
        </w:rPr>
      </w:pPr>
    </w:p>
    <w:p w:rsidR="00AE1BBE" w:rsidRDefault="00AE1BBE" w:rsidP="0001508E">
      <w:pPr>
        <w:jc w:val="center"/>
        <w:rPr>
          <w:rFonts w:ascii="Arial" w:eastAsia="Calibri" w:hAnsi="Arial" w:cs="Arial"/>
        </w:rPr>
      </w:pPr>
    </w:p>
    <w:p w:rsidR="00AE1BBE" w:rsidRDefault="00AE1BBE" w:rsidP="0001508E">
      <w:pPr>
        <w:jc w:val="center"/>
        <w:rPr>
          <w:rFonts w:ascii="Arial" w:eastAsia="Calibri" w:hAnsi="Arial" w:cs="Arial"/>
        </w:rPr>
      </w:pPr>
    </w:p>
    <w:p w:rsidR="00AE1BBE" w:rsidRDefault="00AE1BBE" w:rsidP="0001508E">
      <w:pPr>
        <w:jc w:val="center"/>
        <w:rPr>
          <w:rFonts w:ascii="Arial" w:eastAsia="Calibri" w:hAnsi="Arial" w:cs="Arial"/>
        </w:rPr>
      </w:pPr>
    </w:p>
    <w:p w:rsidR="00AE1BBE" w:rsidRDefault="00AE1BBE" w:rsidP="0001508E">
      <w:pPr>
        <w:jc w:val="center"/>
        <w:rPr>
          <w:rFonts w:ascii="Arial" w:eastAsia="Calibri" w:hAnsi="Arial" w:cs="Arial"/>
        </w:rPr>
      </w:pPr>
    </w:p>
    <w:p w:rsidR="00AE1BBE" w:rsidRDefault="00AE1BBE" w:rsidP="0001508E">
      <w:pPr>
        <w:jc w:val="center"/>
        <w:rPr>
          <w:rFonts w:ascii="Arial" w:eastAsia="Calibri" w:hAnsi="Arial" w:cs="Arial"/>
        </w:rPr>
      </w:pPr>
    </w:p>
    <w:p w:rsidR="00F452F9" w:rsidRDefault="00F452F9" w:rsidP="00AE1BBE">
      <w:pPr>
        <w:spacing w:after="160" w:line="360" w:lineRule="auto"/>
        <w:jc w:val="center"/>
        <w:rPr>
          <w:rFonts w:ascii="Arial" w:eastAsia="Calibri" w:hAnsi="Arial" w:cs="Arial"/>
          <w:b/>
        </w:rPr>
      </w:pPr>
    </w:p>
    <w:p w:rsidR="00F452F9" w:rsidRDefault="00F452F9" w:rsidP="00AE1BBE">
      <w:pPr>
        <w:spacing w:after="160" w:line="360" w:lineRule="auto"/>
        <w:jc w:val="center"/>
        <w:rPr>
          <w:rFonts w:ascii="Arial" w:eastAsia="Calibri" w:hAnsi="Arial" w:cs="Arial"/>
          <w:b/>
        </w:rPr>
      </w:pPr>
    </w:p>
    <w:p w:rsidR="00F452F9" w:rsidRDefault="00F452F9" w:rsidP="00AE1BBE">
      <w:pPr>
        <w:spacing w:after="160" w:line="360" w:lineRule="auto"/>
        <w:jc w:val="center"/>
        <w:rPr>
          <w:rFonts w:ascii="Arial" w:eastAsia="Calibri" w:hAnsi="Arial" w:cs="Arial"/>
          <w:b/>
        </w:rPr>
      </w:pPr>
    </w:p>
    <w:p w:rsidR="00F452F9" w:rsidRDefault="00F452F9" w:rsidP="00AE1BBE">
      <w:pPr>
        <w:spacing w:after="160" w:line="360" w:lineRule="auto"/>
        <w:jc w:val="center"/>
        <w:rPr>
          <w:rFonts w:ascii="Arial" w:eastAsia="Calibri" w:hAnsi="Arial" w:cs="Arial"/>
          <w:b/>
        </w:rPr>
      </w:pPr>
    </w:p>
    <w:p w:rsidR="00F452F9" w:rsidRDefault="00F452F9" w:rsidP="00AE1BBE">
      <w:pPr>
        <w:spacing w:after="160" w:line="360" w:lineRule="auto"/>
        <w:jc w:val="center"/>
        <w:rPr>
          <w:rFonts w:ascii="Arial" w:eastAsia="Calibri" w:hAnsi="Arial" w:cs="Arial"/>
          <w:b/>
        </w:rPr>
      </w:pPr>
    </w:p>
    <w:p w:rsidR="00F452F9" w:rsidRDefault="00F452F9" w:rsidP="00AE1BBE">
      <w:pPr>
        <w:spacing w:after="160" w:line="360" w:lineRule="auto"/>
        <w:jc w:val="center"/>
        <w:rPr>
          <w:rFonts w:ascii="Arial" w:eastAsia="Calibri" w:hAnsi="Arial" w:cs="Arial"/>
          <w:b/>
        </w:rPr>
      </w:pPr>
    </w:p>
    <w:p w:rsidR="00AE1BBE" w:rsidRPr="00AE1BBE" w:rsidRDefault="00AE1BBE" w:rsidP="00AE1BBE">
      <w:pPr>
        <w:spacing w:after="160" w:line="360" w:lineRule="auto"/>
        <w:jc w:val="center"/>
        <w:rPr>
          <w:rFonts w:ascii="Arial" w:eastAsia="Calibri" w:hAnsi="Arial" w:cs="Arial"/>
          <w:b/>
        </w:rPr>
      </w:pPr>
      <w:r w:rsidRPr="00AE1BBE">
        <w:rPr>
          <w:rFonts w:ascii="Arial" w:eastAsia="Calibri" w:hAnsi="Arial" w:cs="Arial"/>
          <w:b/>
        </w:rPr>
        <w:lastRenderedPageBreak/>
        <w:t>INEXIGIBILIDADE DE CHAMAMENTO PÚBLICO N°</w:t>
      </w:r>
      <w:r w:rsidR="00F452F9">
        <w:rPr>
          <w:rFonts w:ascii="Arial" w:eastAsia="Calibri" w:hAnsi="Arial" w:cs="Arial"/>
          <w:b/>
        </w:rPr>
        <w:t xml:space="preserve"> 003/2022</w:t>
      </w:r>
    </w:p>
    <w:p w:rsidR="00AE1BBE" w:rsidRPr="00AE1BBE" w:rsidRDefault="00AE1BBE" w:rsidP="00AE1BBE">
      <w:pPr>
        <w:spacing w:after="160" w:line="360" w:lineRule="auto"/>
        <w:jc w:val="both"/>
        <w:rPr>
          <w:rFonts w:ascii="Arial" w:eastAsia="Calibri" w:hAnsi="Arial" w:cs="Arial"/>
          <w:b/>
        </w:rPr>
      </w:pPr>
      <w:r w:rsidRPr="00AE1BBE">
        <w:rPr>
          <w:rFonts w:ascii="Arial" w:eastAsia="Calibri" w:hAnsi="Arial" w:cs="Arial"/>
          <w:b/>
        </w:rPr>
        <w:t>PROCESSO DE INEXIGIBILIDADE DE CHAMAMENTO PÚBLICO COM VISTA À CELEBRAÇÃO DE PARCERIA, A SER EXECUTADA EM REGIME DE MÚTUA COOPERAÇÃO, PARA FORMALIZAÇÃO DIRETA DE TERMO DE FOMENTO ENTRE O MUNICÍPIO DE URUBICI E ASSOCIAÇÃO REDE FEMININA DE COMBATE AO CÂNCER DE URUBICI</w:t>
      </w:r>
      <w:r w:rsidR="0044426F">
        <w:rPr>
          <w:rFonts w:ascii="Arial" w:eastAsia="Calibri" w:hAnsi="Arial" w:cs="Arial"/>
          <w:b/>
        </w:rPr>
        <w:t>.</w:t>
      </w:r>
    </w:p>
    <w:p w:rsidR="00AE1BBE" w:rsidRPr="00AE1BBE" w:rsidRDefault="00AE1BBE" w:rsidP="00AE1BBE">
      <w:pPr>
        <w:spacing w:after="160" w:line="360" w:lineRule="auto"/>
        <w:jc w:val="both"/>
        <w:rPr>
          <w:rFonts w:ascii="Arial" w:eastAsia="Calibri" w:hAnsi="Arial" w:cs="Arial"/>
        </w:rPr>
      </w:pPr>
      <w:r w:rsidRPr="00AE1BBE">
        <w:rPr>
          <w:rFonts w:ascii="Arial" w:eastAsia="Calibri" w:hAnsi="Arial" w:cs="Arial"/>
        </w:rPr>
        <w:t>RATIFICO a justificativa apresentada pelo Secretário Municipal de Saúde, quanto à INEXIGIBILIDADE DE CHAMAMENTO PÚBLICO para a formalização direta de Termo de Fomento entre o Município de Urubici e da Organização da Sociedade Civil (OSC) denominada de Associação Rede Feminina de Combate ao Câncer de Urubici – RFCC/SC, inscrita no CNPJ n° 31.611.616/0001-22, em consonância com o inciso VI do art. 30 combinado com o art. 33 e 34 da Lei Federal n° 13.019/14.</w:t>
      </w:r>
    </w:p>
    <w:p w:rsidR="00AE1BBE" w:rsidRPr="00AE1BBE" w:rsidRDefault="00AE1BBE" w:rsidP="00AE1BBE">
      <w:pPr>
        <w:spacing w:after="160" w:line="360" w:lineRule="auto"/>
        <w:jc w:val="both"/>
        <w:rPr>
          <w:rFonts w:ascii="Arial" w:eastAsia="Calibri" w:hAnsi="Arial" w:cs="Arial"/>
        </w:rPr>
      </w:pPr>
      <w:r w:rsidRPr="00AE1BBE">
        <w:rPr>
          <w:rFonts w:ascii="Arial" w:eastAsia="Calibri" w:hAnsi="Arial" w:cs="Arial"/>
        </w:rPr>
        <w:t>Consoante o § 1° do art. 32 da Lei Federal n° 13.019/14 publique-se o extrato da justificativa devidamente ratificada no sitio oficial da prefeitura bem como no meio oficial de publicidade.</w:t>
      </w:r>
    </w:p>
    <w:p w:rsidR="00AE1BBE" w:rsidRPr="00AE1BBE" w:rsidRDefault="00AE1BBE" w:rsidP="00AE1BBE">
      <w:pPr>
        <w:spacing w:after="160" w:line="360" w:lineRule="auto"/>
        <w:jc w:val="both"/>
        <w:rPr>
          <w:rFonts w:ascii="Arial" w:eastAsia="Calibri" w:hAnsi="Arial" w:cs="Arial"/>
        </w:rPr>
      </w:pPr>
      <w:r w:rsidRPr="00AE1BBE">
        <w:rPr>
          <w:rFonts w:ascii="Arial" w:eastAsia="Calibri" w:hAnsi="Arial" w:cs="Arial"/>
        </w:rPr>
        <w:t>Na forma do § 2° do art. 32 da Lei Federal n° 13.019/14 fica aberto o prazo de 05 (cinco) dias para eventual impugnação.</w:t>
      </w:r>
    </w:p>
    <w:p w:rsidR="00AE1BBE" w:rsidRPr="00AE1BBE" w:rsidRDefault="00AE1BBE" w:rsidP="00AE1BBE">
      <w:pPr>
        <w:spacing w:after="160" w:line="360" w:lineRule="auto"/>
        <w:jc w:val="center"/>
        <w:rPr>
          <w:rFonts w:ascii="Arial" w:eastAsia="Calibri" w:hAnsi="Arial" w:cs="Arial"/>
        </w:rPr>
      </w:pPr>
      <w:r w:rsidRPr="00AE1BBE">
        <w:rPr>
          <w:rFonts w:ascii="Arial" w:eastAsia="Calibri" w:hAnsi="Arial" w:cs="Arial"/>
        </w:rPr>
        <w:t>Urubici, 25 de março de 2022.</w:t>
      </w:r>
    </w:p>
    <w:p w:rsidR="00AE1BBE" w:rsidRPr="00AE1BBE" w:rsidRDefault="00AE1BBE" w:rsidP="00AE1BBE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AE1BBE" w:rsidRPr="00AE1BBE" w:rsidRDefault="00AE1BBE" w:rsidP="00AE1BBE">
      <w:pPr>
        <w:spacing w:after="160" w:line="360" w:lineRule="auto"/>
        <w:jc w:val="center"/>
        <w:rPr>
          <w:rFonts w:ascii="Arial" w:eastAsia="Calibri" w:hAnsi="Arial" w:cs="Arial"/>
        </w:rPr>
      </w:pPr>
      <w:r w:rsidRPr="00AE1BBE">
        <w:rPr>
          <w:rFonts w:ascii="Arial" w:eastAsia="Calibri" w:hAnsi="Arial" w:cs="Arial"/>
        </w:rPr>
        <w:t>_______________________________________________</w:t>
      </w:r>
    </w:p>
    <w:p w:rsidR="00AE1BBE" w:rsidRPr="00AE1BBE" w:rsidRDefault="00AE1BBE" w:rsidP="00AE1BBE">
      <w:pPr>
        <w:spacing w:after="160" w:line="360" w:lineRule="auto"/>
        <w:jc w:val="center"/>
        <w:rPr>
          <w:rFonts w:ascii="Arial" w:eastAsia="Calibri" w:hAnsi="Arial" w:cs="Arial"/>
        </w:rPr>
      </w:pPr>
      <w:r w:rsidRPr="00AE1BBE">
        <w:rPr>
          <w:rFonts w:ascii="Arial" w:eastAsia="Calibri" w:hAnsi="Arial" w:cs="Arial"/>
        </w:rPr>
        <w:t>Mariza Costa</w:t>
      </w:r>
    </w:p>
    <w:p w:rsidR="00AE1BBE" w:rsidRPr="00AE1BBE" w:rsidRDefault="00AE1BBE" w:rsidP="00AE1BBE">
      <w:pPr>
        <w:spacing w:after="160" w:line="360" w:lineRule="auto"/>
        <w:jc w:val="center"/>
        <w:rPr>
          <w:rFonts w:ascii="Arial" w:eastAsia="Calibri" w:hAnsi="Arial" w:cs="Arial"/>
        </w:rPr>
      </w:pPr>
      <w:r w:rsidRPr="00AE1BBE">
        <w:rPr>
          <w:rFonts w:ascii="Arial" w:eastAsia="Calibri" w:hAnsi="Arial" w:cs="Arial"/>
        </w:rPr>
        <w:t>Prefeita Municipal de Urubici</w:t>
      </w:r>
    </w:p>
    <w:p w:rsidR="00AE1BBE" w:rsidRDefault="00AE1BBE" w:rsidP="00FA031F">
      <w:pPr>
        <w:spacing w:after="160" w:line="259" w:lineRule="auto"/>
        <w:jc w:val="both"/>
      </w:pPr>
      <w:bookmarkStart w:id="0" w:name="_GoBack"/>
      <w:bookmarkEnd w:id="0"/>
    </w:p>
    <w:sectPr w:rsidR="00AE1BBE" w:rsidSect="009527B5"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8E"/>
    <w:rsid w:val="0001508E"/>
    <w:rsid w:val="001738D2"/>
    <w:rsid w:val="0044426F"/>
    <w:rsid w:val="00581D69"/>
    <w:rsid w:val="005E3CA7"/>
    <w:rsid w:val="009527B5"/>
    <w:rsid w:val="00AE1BBE"/>
    <w:rsid w:val="00B24D69"/>
    <w:rsid w:val="00F452F9"/>
    <w:rsid w:val="00FA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2022-03-25T19:40:00Z</dcterms:created>
  <dcterms:modified xsi:type="dcterms:W3CDTF">2022-03-25T19:45:00Z</dcterms:modified>
</cp:coreProperties>
</file>