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371"/>
      </w:tblGrid>
      <w:tr w:rsidR="00794604" w:rsidRPr="00CF07C3" w:rsidTr="00470EB3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1740242" r:id="rId9"/>
              </w:object>
            </w:r>
          </w:p>
        </w:tc>
        <w:tc>
          <w:tcPr>
            <w:tcW w:w="7371" w:type="dxa"/>
          </w:tcPr>
          <w:p w:rsidR="00A238E2" w:rsidRPr="006D3245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6D3245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6D3245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6D3245" w:rsidRDefault="00F75FBB" w:rsidP="00A238E2">
            <w:pPr>
              <w:rPr>
                <w:rFonts w:ascii="Arial" w:hAnsi="Arial" w:cs="Arial"/>
                <w:b/>
              </w:rPr>
            </w:pPr>
            <w:r w:rsidRPr="006D3245">
              <w:rPr>
                <w:rFonts w:ascii="Arial" w:hAnsi="Arial" w:cs="Arial"/>
                <w:b/>
              </w:rPr>
              <w:t xml:space="preserve">PROCESSO </w:t>
            </w:r>
            <w:r w:rsidR="00A94218" w:rsidRPr="006D3245">
              <w:rPr>
                <w:rFonts w:ascii="Arial" w:hAnsi="Arial" w:cs="Arial"/>
                <w:b/>
              </w:rPr>
              <w:t>ADMINISTRATIVO</w:t>
            </w:r>
            <w:r w:rsidR="00B4337E" w:rsidRPr="006D3245">
              <w:rPr>
                <w:rFonts w:ascii="Arial" w:hAnsi="Arial" w:cs="Arial"/>
                <w:b/>
              </w:rPr>
              <w:t xml:space="preserve"> </w:t>
            </w:r>
            <w:r w:rsidRPr="006D3245">
              <w:rPr>
                <w:rFonts w:ascii="Arial" w:hAnsi="Arial" w:cs="Arial"/>
                <w:b/>
              </w:rPr>
              <w:t xml:space="preserve">Nº </w:t>
            </w:r>
            <w:r w:rsidR="00491D9D" w:rsidRPr="006D3245">
              <w:rPr>
                <w:rFonts w:ascii="Arial" w:hAnsi="Arial" w:cs="Arial"/>
                <w:b/>
              </w:rPr>
              <w:t>0</w:t>
            </w:r>
            <w:r w:rsidR="00F86111">
              <w:rPr>
                <w:rFonts w:ascii="Arial" w:hAnsi="Arial" w:cs="Arial"/>
                <w:b/>
              </w:rPr>
              <w:t>03</w:t>
            </w:r>
            <w:r w:rsidR="00B4337E" w:rsidRPr="006D3245">
              <w:rPr>
                <w:rFonts w:ascii="Arial" w:hAnsi="Arial" w:cs="Arial"/>
                <w:b/>
              </w:rPr>
              <w:t>/</w:t>
            </w:r>
            <w:r w:rsidR="000F3CD9" w:rsidRPr="006D3245">
              <w:rPr>
                <w:rFonts w:ascii="Arial" w:hAnsi="Arial" w:cs="Arial"/>
                <w:b/>
              </w:rPr>
              <w:t>FMS/</w:t>
            </w:r>
            <w:r w:rsidR="00FA48FE" w:rsidRPr="006D3245">
              <w:rPr>
                <w:rFonts w:ascii="Arial" w:hAnsi="Arial" w:cs="Arial"/>
                <w:b/>
              </w:rPr>
              <w:t>201</w:t>
            </w:r>
            <w:r w:rsidR="00A94218" w:rsidRPr="006D3245">
              <w:rPr>
                <w:rFonts w:ascii="Arial" w:hAnsi="Arial" w:cs="Arial"/>
                <w:b/>
              </w:rPr>
              <w:t>9</w:t>
            </w:r>
          </w:p>
          <w:p w:rsidR="00A82EB8" w:rsidRPr="006D3245" w:rsidRDefault="00A94218" w:rsidP="00A82EB8">
            <w:pPr>
              <w:pStyle w:val="Ttulo7"/>
              <w:rPr>
                <w:rFonts w:ascii="Arial" w:hAnsi="Arial" w:cs="Arial"/>
              </w:rPr>
            </w:pPr>
            <w:r w:rsidRPr="006D3245">
              <w:rPr>
                <w:rFonts w:ascii="Arial" w:hAnsi="Arial" w:cs="Arial"/>
              </w:rPr>
              <w:t>INEXIGIBILIDADE</w:t>
            </w:r>
            <w:r w:rsidR="00491D9D" w:rsidRPr="006D3245">
              <w:rPr>
                <w:rFonts w:ascii="Arial" w:hAnsi="Arial" w:cs="Arial"/>
              </w:rPr>
              <w:t xml:space="preserve"> Nº 0</w:t>
            </w:r>
            <w:r w:rsidR="00F86111">
              <w:rPr>
                <w:rFonts w:ascii="Arial" w:hAnsi="Arial" w:cs="Arial"/>
              </w:rPr>
              <w:t>03</w:t>
            </w:r>
            <w:r w:rsidR="00B4337E" w:rsidRPr="006D3245">
              <w:rPr>
                <w:rFonts w:ascii="Arial" w:hAnsi="Arial" w:cs="Arial"/>
              </w:rPr>
              <w:t>/</w:t>
            </w:r>
            <w:r w:rsidR="000F3CD9" w:rsidRPr="006D3245">
              <w:rPr>
                <w:rFonts w:ascii="Arial" w:hAnsi="Arial" w:cs="Arial"/>
              </w:rPr>
              <w:t>FMS/</w:t>
            </w:r>
            <w:r w:rsidRPr="006D3245">
              <w:rPr>
                <w:rFonts w:ascii="Arial" w:hAnsi="Arial" w:cs="Arial"/>
              </w:rPr>
              <w:t>2019</w:t>
            </w:r>
          </w:p>
          <w:p w:rsidR="00794604" w:rsidRPr="00CF07C3" w:rsidRDefault="000F4FE4" w:rsidP="00E96576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6D3245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6D3245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A94218" w:rsidRPr="006D3245">
              <w:rPr>
                <w:rFonts w:ascii="Arial" w:hAnsi="Arial" w:cs="Arial"/>
                <w:bCs w:val="0"/>
                <w:color w:val="000000"/>
              </w:rPr>
              <w:t>00</w:t>
            </w:r>
            <w:r w:rsidR="00E96576">
              <w:rPr>
                <w:rFonts w:ascii="Arial" w:hAnsi="Arial" w:cs="Arial"/>
                <w:bCs w:val="0"/>
                <w:color w:val="000000"/>
              </w:rPr>
              <w:t>4</w:t>
            </w:r>
            <w:r w:rsidR="00B4337E" w:rsidRPr="006D3245">
              <w:rPr>
                <w:rFonts w:ascii="Arial" w:hAnsi="Arial" w:cs="Arial"/>
                <w:bCs w:val="0"/>
                <w:color w:val="000000"/>
              </w:rPr>
              <w:t>/</w:t>
            </w:r>
            <w:r w:rsidR="000F3CD9" w:rsidRPr="006D3245">
              <w:rPr>
                <w:rFonts w:ascii="Arial" w:hAnsi="Arial" w:cs="Arial"/>
                <w:bCs w:val="0"/>
                <w:color w:val="000000"/>
              </w:rPr>
              <w:t>FMS/</w:t>
            </w:r>
            <w:r w:rsidR="00B4337E" w:rsidRPr="006D3245">
              <w:rPr>
                <w:rFonts w:ascii="Arial" w:hAnsi="Arial" w:cs="Arial"/>
                <w:bCs w:val="0"/>
                <w:color w:val="000000"/>
              </w:rPr>
              <w:t>201</w:t>
            </w:r>
            <w:r w:rsidR="00491D9D" w:rsidRPr="006D3245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35738B" w:rsidRPr="00D501C9" w:rsidRDefault="0035738B" w:rsidP="00470EB3">
      <w:pPr>
        <w:ind w:left="3686"/>
        <w:jc w:val="both"/>
        <w:rPr>
          <w:rFonts w:ascii="Arial" w:eastAsia="Calibri" w:hAnsi="Arial" w:cs="Arial"/>
          <w:sz w:val="22"/>
          <w:szCs w:val="22"/>
          <w:lang w:val="x-none"/>
        </w:rPr>
      </w:pPr>
      <w:bookmarkStart w:id="0" w:name="_GoBack"/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Contrato que entre si celebram o Município de Urubici/SC, através do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Fundo Municipal de Saúde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e </w:t>
      </w:r>
      <w:r w:rsidR="00A76A44" w:rsidRPr="00D501C9">
        <w:rPr>
          <w:rFonts w:ascii="Arial" w:eastAsia="Calibri" w:hAnsi="Arial" w:cs="Arial"/>
          <w:b/>
          <w:sz w:val="22"/>
          <w:szCs w:val="22"/>
          <w:shd w:val="clear" w:color="auto" w:fill="FFFFFF"/>
          <w:lang w:val="x-none"/>
        </w:rPr>
        <w:t>ASSOCIAÇÃO DE PAIS E AMIGOS DOS EXCEPCIONAIS DE URUBICI - APAE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do município de Urubici/SC, para prestação de serviços de assistência à saúde e atendimento ambulatorial aos usuários do Sistema Único de Saúde - SUS.</w:t>
      </w:r>
    </w:p>
    <w:p w:rsidR="0035738B" w:rsidRPr="00D501C9" w:rsidRDefault="0035738B" w:rsidP="00470EB3">
      <w:pPr>
        <w:spacing w:after="120"/>
        <w:ind w:left="3686" w:firstLine="2268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418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Pelo presente instrumento, de um lado o Município de Urubici, através do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Fundo Municipal de Saúde de Urubici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entidade de direito público, com sede em Urubici/SC, inscrita no CNPJ/MF sob o n° </w:t>
      </w:r>
      <w:r w:rsidRPr="00D501C9">
        <w:rPr>
          <w:rFonts w:ascii="Arial" w:eastAsia="Calibri" w:hAnsi="Arial" w:cs="Arial"/>
          <w:color w:val="000000"/>
          <w:sz w:val="22"/>
          <w:szCs w:val="22"/>
          <w:lang w:val="x-none"/>
        </w:rPr>
        <w:t>12.488.175/0001-79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doravante denominada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F</w:t>
      </w:r>
      <w:r w:rsidRPr="00D501C9">
        <w:rPr>
          <w:rFonts w:ascii="Arial" w:eastAsia="Calibri" w:hAnsi="Arial" w:cs="Arial"/>
          <w:b/>
          <w:bCs/>
          <w:sz w:val="22"/>
          <w:szCs w:val="22"/>
        </w:rPr>
        <w:t>UNDO MUNICIPAL E SAÚDE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situada na </w:t>
      </w:r>
      <w:r w:rsidRPr="00D501C9">
        <w:rPr>
          <w:rFonts w:ascii="Arial" w:eastAsia="Calibri" w:hAnsi="Arial" w:cs="Arial"/>
          <w:color w:val="000000"/>
          <w:sz w:val="22"/>
          <w:szCs w:val="22"/>
          <w:lang w:val="x-none"/>
        </w:rPr>
        <w:t>Praça Francisco Pereira de Souza, Centro – Urubici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/SC, neste ato representada pelo </w:t>
      </w:r>
      <w:r w:rsidRPr="00D501C9">
        <w:rPr>
          <w:rFonts w:ascii="Arial" w:eastAsia="Calibri" w:hAnsi="Arial" w:cs="Arial"/>
          <w:color w:val="000000"/>
          <w:sz w:val="22"/>
          <w:szCs w:val="22"/>
          <w:lang w:val="x-none"/>
        </w:rPr>
        <w:t xml:space="preserve">Prefeito Municipal, Sr. </w:t>
      </w:r>
      <w:r w:rsidRPr="00D501C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Antônio </w:t>
      </w:r>
      <w:proofErr w:type="spellStart"/>
      <w:r w:rsidRPr="00D501C9">
        <w:rPr>
          <w:rFonts w:ascii="Arial" w:eastAsia="Calibri" w:hAnsi="Arial" w:cs="Arial"/>
          <w:b/>
          <w:bCs/>
          <w:color w:val="000000"/>
          <w:sz w:val="22"/>
          <w:szCs w:val="22"/>
        </w:rPr>
        <w:t>Zilli</w:t>
      </w:r>
      <w:proofErr w:type="spellEnd"/>
      <w:r w:rsidRPr="00D501C9">
        <w:rPr>
          <w:rFonts w:ascii="Arial" w:eastAsia="Calibri" w:hAnsi="Arial" w:cs="Arial"/>
          <w:color w:val="000000"/>
          <w:sz w:val="22"/>
          <w:szCs w:val="22"/>
          <w:lang w:val="x-none"/>
        </w:rPr>
        <w:t xml:space="preserve"> brasileiro, casado, portador da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cédula</w:t>
      </w:r>
      <w:r w:rsidRPr="00D501C9">
        <w:rPr>
          <w:rFonts w:ascii="Arial" w:eastAsia="Calibri" w:hAnsi="Arial" w:cs="Arial"/>
          <w:color w:val="000000"/>
          <w:sz w:val="22"/>
          <w:szCs w:val="22"/>
          <w:lang w:val="x-none"/>
        </w:rPr>
        <w:t xml:space="preserve"> de identidade nº. 1.218.250, expedida pela SSP/SC, e inscrito no CPF/MF sob nº. 029.893.449-34, residente no domicílio especial na </w:t>
      </w:r>
      <w:r w:rsidRPr="00D501C9">
        <w:rPr>
          <w:rFonts w:ascii="Arial" w:eastAsia="Calibri" w:hAnsi="Arial" w:cs="Arial"/>
          <w:color w:val="000000"/>
          <w:sz w:val="22"/>
          <w:szCs w:val="22"/>
        </w:rPr>
        <w:t>Adolfo Konder</w:t>
      </w:r>
      <w:r w:rsidRPr="00D501C9">
        <w:rPr>
          <w:rFonts w:ascii="Arial" w:eastAsia="Calibri" w:hAnsi="Arial" w:cs="Arial"/>
          <w:color w:val="000000"/>
          <w:sz w:val="22"/>
          <w:szCs w:val="22"/>
          <w:lang w:val="x-none"/>
        </w:rPr>
        <w:t xml:space="preserve">, </w:t>
      </w:r>
      <w:r w:rsidRPr="00D501C9">
        <w:rPr>
          <w:rFonts w:ascii="Arial" w:eastAsia="Calibri" w:hAnsi="Arial" w:cs="Arial"/>
          <w:color w:val="000000"/>
          <w:sz w:val="22"/>
          <w:szCs w:val="22"/>
        </w:rPr>
        <w:t>Esquina</w:t>
      </w:r>
      <w:r w:rsidRPr="00D501C9">
        <w:rPr>
          <w:rFonts w:ascii="Arial" w:eastAsia="Calibri" w:hAnsi="Arial" w:cs="Arial"/>
          <w:color w:val="000000"/>
          <w:sz w:val="22"/>
          <w:szCs w:val="22"/>
          <w:lang w:val="x-none"/>
        </w:rPr>
        <w:t>, Urubici/SC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doravante denominada simplesmente </w:t>
      </w:r>
      <w:r w:rsidRPr="00D501C9">
        <w:rPr>
          <w:rFonts w:ascii="Arial" w:eastAsia="Calibri" w:hAnsi="Arial" w:cs="Arial"/>
          <w:b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e de outro lado a </w:t>
      </w:r>
      <w:r w:rsidRPr="00D501C9">
        <w:rPr>
          <w:rFonts w:ascii="Arial" w:eastAsia="Calibri" w:hAnsi="Arial" w:cs="Arial"/>
          <w:b/>
          <w:sz w:val="22"/>
          <w:szCs w:val="22"/>
          <w:shd w:val="clear" w:color="auto" w:fill="FFFFFF"/>
          <w:lang w:val="x-none"/>
        </w:rPr>
        <w:t>ASSOCIAÇÃO DE PAIS E AMIGOS DOS EXCEPCIONAIS DE URUBICI - APAE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CNPJ/MF sob o n° 75.325.068/0001-40, com sede na </w:t>
      </w:r>
      <w:proofErr w:type="spellStart"/>
      <w:r w:rsidRPr="00D501C9">
        <w:rPr>
          <w:rFonts w:ascii="Arial" w:eastAsia="Calibri" w:hAnsi="Arial" w:cs="Arial"/>
          <w:sz w:val="22"/>
          <w:szCs w:val="22"/>
          <w:lang w:val="x-none"/>
        </w:rPr>
        <w:t>Clarismundo</w:t>
      </w:r>
      <w:proofErr w:type="spellEnd"/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José Custódio, nº 980, bairro: Centro,</w:t>
      </w:r>
      <w:r w:rsidR="004677FE" w:rsidRPr="00D501C9">
        <w:rPr>
          <w:rFonts w:ascii="Arial" w:eastAsia="Calibri" w:hAnsi="Arial" w:cs="Arial"/>
          <w:sz w:val="22"/>
          <w:szCs w:val="22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Urubici, neste ato representado pelo seu representante legal </w:t>
      </w:r>
      <w:proofErr w:type="spellStart"/>
      <w:r w:rsidRPr="00D501C9">
        <w:rPr>
          <w:rFonts w:ascii="Arial" w:eastAsia="Calibri" w:hAnsi="Arial" w:cs="Arial"/>
          <w:sz w:val="22"/>
          <w:szCs w:val="22"/>
          <w:lang w:val="x-none"/>
        </w:rPr>
        <w:t>Sr</w:t>
      </w:r>
      <w:r w:rsidR="004677FE" w:rsidRPr="00D501C9">
        <w:rPr>
          <w:rFonts w:ascii="Arial" w:eastAsia="Calibri" w:hAnsi="Arial" w:cs="Arial"/>
          <w:sz w:val="22"/>
          <w:szCs w:val="22"/>
        </w:rPr>
        <w:t>a</w:t>
      </w:r>
      <w:proofErr w:type="spellEnd"/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. </w:t>
      </w:r>
      <w:r w:rsidR="004677FE" w:rsidRPr="00D501C9">
        <w:rPr>
          <w:rFonts w:ascii="Arial" w:eastAsia="Calibri" w:hAnsi="Arial" w:cs="Arial"/>
          <w:b/>
          <w:sz w:val="22"/>
          <w:szCs w:val="22"/>
        </w:rPr>
        <w:t>Marta de Cássia Pereira</w:t>
      </w:r>
      <w:r w:rsidRPr="00D501C9">
        <w:rPr>
          <w:rFonts w:ascii="Arial" w:eastAsia="Calibri" w:hAnsi="Arial" w:cs="Arial"/>
          <w:b/>
          <w:sz w:val="22"/>
          <w:szCs w:val="22"/>
          <w:lang w:val="x-none"/>
        </w:rPr>
        <w:t>,</w:t>
      </w:r>
      <w:r w:rsidR="004677FE" w:rsidRPr="00D501C9">
        <w:rPr>
          <w:rFonts w:ascii="Arial" w:eastAsia="Calibri" w:hAnsi="Arial" w:cs="Arial"/>
          <w:sz w:val="22"/>
          <w:szCs w:val="22"/>
          <w:lang w:val="x-none"/>
        </w:rPr>
        <w:t xml:space="preserve"> brasileir</w:t>
      </w:r>
      <w:r w:rsidR="004677FE" w:rsidRPr="00D501C9">
        <w:rPr>
          <w:rFonts w:ascii="Arial" w:eastAsia="Calibri" w:hAnsi="Arial" w:cs="Arial"/>
          <w:sz w:val="22"/>
          <w:szCs w:val="22"/>
        </w:rPr>
        <w:t>a, casada,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="00864445" w:rsidRPr="00D501C9">
        <w:rPr>
          <w:rFonts w:ascii="Arial" w:eastAsia="Calibri" w:hAnsi="Arial" w:cs="Arial"/>
          <w:sz w:val="22"/>
          <w:szCs w:val="22"/>
          <w:lang w:val="x-none"/>
        </w:rPr>
        <w:t>inscrita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no CPF/MF sob n°</w:t>
      </w:r>
      <w:r w:rsidR="00864445" w:rsidRPr="00D501C9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="00864445" w:rsidRPr="00D501C9">
        <w:rPr>
          <w:rFonts w:ascii="Arial" w:eastAsia="Calibri" w:hAnsi="Arial" w:cs="Arial"/>
          <w:sz w:val="22"/>
          <w:szCs w:val="22"/>
        </w:rPr>
        <w:t>552.339.619-</w:t>
      </w:r>
      <w:proofErr w:type="gramStart"/>
      <w:r w:rsidR="00864445" w:rsidRPr="00D501C9">
        <w:rPr>
          <w:rFonts w:ascii="Arial" w:eastAsia="Calibri" w:hAnsi="Arial" w:cs="Arial"/>
          <w:sz w:val="22"/>
          <w:szCs w:val="22"/>
        </w:rPr>
        <w:t>20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doravante denominada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tendo em vista o que dispõe a Constituição Federal, em especial em seus artigos nº </w:t>
      </w:r>
      <w:smartTag w:uri="urn:schemas-microsoft-com:office:smarttags" w:element="metricconverter">
        <w:smartTagPr>
          <w:attr w:name="ProductID" w:val="196 a"/>
        </w:smartTagPr>
        <w:r w:rsidRPr="00D501C9">
          <w:rPr>
            <w:rFonts w:ascii="Arial" w:eastAsia="Calibri" w:hAnsi="Arial" w:cs="Arial"/>
            <w:sz w:val="22"/>
            <w:szCs w:val="22"/>
            <w:lang w:val="x-none"/>
          </w:rPr>
          <w:t>196 a</w:t>
        </w:r>
      </w:smartTag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200, as Leis Federais nº 8.080/90, nº 8142/90 e nº 8.666/93</w:t>
      </w:r>
      <w:proofErr w:type="gramEnd"/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suas respectivas alterações posteriores, a Portaria GM/MS nº 1.034/2010, o Manual de Normas Técnicas para Serviços de Reabilitação em Deficiência Mental e ou Autismo do Estado de Santa Catarina, assim como demais disposições legais e regulamentares aplicáveis à espécie, da mesma forma, com base nos termos do </w:t>
      </w:r>
      <w:r w:rsidRPr="00D501C9">
        <w:rPr>
          <w:rFonts w:ascii="Arial" w:eastAsia="Calibri" w:hAnsi="Arial" w:cs="Arial"/>
          <w:b/>
          <w:sz w:val="22"/>
          <w:szCs w:val="22"/>
          <w:lang w:val="x-none"/>
        </w:rPr>
        <w:t>Processo de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Inexigibilidade de Licitação nº </w:t>
      </w:r>
      <w:r w:rsidR="00864445" w:rsidRPr="00D501C9">
        <w:rPr>
          <w:rFonts w:ascii="Arial" w:eastAsia="Calibri" w:hAnsi="Arial" w:cs="Arial"/>
          <w:b/>
          <w:bCs/>
          <w:sz w:val="22"/>
          <w:szCs w:val="22"/>
        </w:rPr>
        <w:t>003/FMS/2019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, publicado no DOE</w:t>
      </w:r>
      <w:r w:rsidR="00864445" w:rsidRPr="00D501C9">
        <w:rPr>
          <w:rFonts w:ascii="Arial" w:eastAsia="Calibri" w:hAnsi="Arial" w:cs="Arial"/>
          <w:b/>
          <w:bCs/>
          <w:sz w:val="22"/>
          <w:szCs w:val="22"/>
        </w:rPr>
        <w:t>-SC</w:t>
      </w:r>
      <w:r w:rsidR="00EC14F7" w:rsidRPr="00D501C9">
        <w:rPr>
          <w:rFonts w:ascii="Arial" w:eastAsia="Calibri" w:hAnsi="Arial" w:cs="Arial"/>
          <w:b/>
          <w:bCs/>
          <w:sz w:val="22"/>
          <w:szCs w:val="22"/>
        </w:rPr>
        <w:t xml:space="preserve"> e</w:t>
      </w:r>
      <w:r w:rsidR="00864445"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no DOM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do dia </w:t>
      </w:r>
      <w:r w:rsidR="00864445" w:rsidRPr="00D501C9">
        <w:rPr>
          <w:rFonts w:ascii="Arial" w:eastAsia="Calibri" w:hAnsi="Arial" w:cs="Arial"/>
          <w:b/>
          <w:bCs/>
          <w:sz w:val="22"/>
          <w:szCs w:val="22"/>
        </w:rPr>
        <w:t>15/02/2019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RESOLVEM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celebrar o presente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CONTRATO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de prestação de serviços de assistência à saúde do Sistema Único de Saúde – SUS mediante as seguintes cláusulas e condições:</w:t>
      </w:r>
    </w:p>
    <w:p w:rsidR="0035738B" w:rsidRPr="00D501C9" w:rsidRDefault="0035738B" w:rsidP="00470EB3">
      <w:pPr>
        <w:spacing w:line="276" w:lineRule="auto"/>
        <w:ind w:left="-567" w:firstLine="2835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PRIMEIRA - DO OBJETO</w:t>
      </w:r>
    </w:p>
    <w:p w:rsidR="0035738B" w:rsidRPr="00D501C9" w:rsidRDefault="0035738B" w:rsidP="00470EB3">
      <w:pPr>
        <w:spacing w:line="276" w:lineRule="auto"/>
        <w:ind w:left="-567" w:firstLine="2835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O presente Contrato tem por objeto a </w:t>
      </w:r>
      <w:r w:rsidRPr="00D501C9">
        <w:rPr>
          <w:rFonts w:ascii="Arial" w:eastAsia="Calibri" w:hAnsi="Arial" w:cs="Arial"/>
          <w:b/>
          <w:sz w:val="22"/>
          <w:szCs w:val="22"/>
          <w:shd w:val="clear" w:color="auto" w:fill="FFFFFF"/>
          <w:lang w:val="x-none"/>
        </w:rPr>
        <w:t xml:space="preserve">Prestação de Serviço de assistência a saúde para atendimento ambulatorial em atendimento/acompanhamento ambulatorial de pacientes em reabilitação do desenvolvimento </w:t>
      </w:r>
      <w:proofErr w:type="spellStart"/>
      <w:r w:rsidRPr="00D501C9">
        <w:rPr>
          <w:rFonts w:ascii="Arial" w:eastAsia="Calibri" w:hAnsi="Arial" w:cs="Arial"/>
          <w:b/>
          <w:sz w:val="22"/>
          <w:szCs w:val="22"/>
          <w:shd w:val="clear" w:color="auto" w:fill="FFFFFF"/>
          <w:lang w:val="x-none"/>
        </w:rPr>
        <w:t>neuropsicomotor</w:t>
      </w:r>
      <w:proofErr w:type="spellEnd"/>
      <w:r w:rsidRPr="00D501C9">
        <w:rPr>
          <w:rFonts w:ascii="Arial" w:eastAsia="Calibri" w:hAnsi="Arial" w:cs="Arial"/>
          <w:b/>
          <w:sz w:val="22"/>
          <w:szCs w:val="22"/>
          <w:shd w:val="clear" w:color="auto" w:fill="FFFFFF"/>
          <w:lang w:val="x-none"/>
        </w:rPr>
        <w:t xml:space="preserve"> aos usuários do Sistema Único de Saúde –SUS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de acordo com as normas do SUS, sendo considerado Inexigibilidade de licitação. A dispensa de licitação não deve ser usada porque se refere somente à pessoa física, e os pacientes da APAE se caracterizam pela deficiência Intelectual e Física.</w:t>
      </w:r>
    </w:p>
    <w:p w:rsidR="0035738B" w:rsidRPr="00D501C9" w:rsidRDefault="0035738B" w:rsidP="00470EB3">
      <w:pPr>
        <w:spacing w:line="276" w:lineRule="auto"/>
        <w:ind w:left="-567" w:firstLine="2835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>Parágrafo Único</w:t>
      </w:r>
      <w:r w:rsidRPr="00D501C9">
        <w:rPr>
          <w:rFonts w:ascii="Arial" w:eastAsia="Calibri" w:hAnsi="Arial" w:cs="Arial"/>
          <w:bCs/>
          <w:sz w:val="22"/>
          <w:szCs w:val="22"/>
          <w:lang w:val="x-none"/>
        </w:rPr>
        <w:t xml:space="preserve"> -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Os serviços ora contratados estão referidos a uma base territorial populacional, com base na Programação Pactuada e Integrada – PPI da Assistência Ambulatorial e Plano Diretor de Regionalização – PDR, sendo ofertados conforme parâmetros assistenciais, compatibilizando-se a demanda e disponibilidade de recursos financeiros do SUS.</w:t>
      </w:r>
    </w:p>
    <w:p w:rsidR="0035738B" w:rsidRPr="00D501C9" w:rsidRDefault="0035738B" w:rsidP="00470EB3">
      <w:pPr>
        <w:keepNext/>
        <w:spacing w:line="276" w:lineRule="auto"/>
        <w:ind w:left="-567"/>
        <w:jc w:val="both"/>
        <w:outlineLvl w:val="2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SEGUNDA - DOS DOCUMENTOS JURÍDICOS E SITUAÇÃO CADASTRAL</w:t>
      </w:r>
    </w:p>
    <w:p w:rsidR="0035738B" w:rsidRPr="00D501C9" w:rsidRDefault="0035738B" w:rsidP="00470EB3">
      <w:pPr>
        <w:spacing w:after="120" w:line="276" w:lineRule="auto"/>
        <w:ind w:left="-567" w:firstLine="1843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Os serviços referidos na Cláusula Primeira serão executados pela </w:t>
      </w:r>
      <w:r w:rsidRPr="00D501C9">
        <w:rPr>
          <w:rFonts w:ascii="Arial" w:eastAsia="Calibri" w:hAnsi="Arial" w:cs="Arial"/>
          <w:b/>
          <w:sz w:val="22"/>
          <w:szCs w:val="22"/>
          <w:shd w:val="clear" w:color="auto" w:fill="FFFFFF"/>
          <w:lang w:val="x-none"/>
        </w:rPr>
        <w:t>Associação de Pais e Amigos dos Excepcionais de Urubici</w:t>
      </w:r>
      <w:r w:rsidRPr="00D501C9">
        <w:rPr>
          <w:rFonts w:ascii="Arial" w:eastAsia="Calibri" w:hAnsi="Arial" w:cs="Arial"/>
          <w:sz w:val="22"/>
          <w:szCs w:val="22"/>
          <w:shd w:val="clear" w:color="auto" w:fill="FFFFFF"/>
          <w:lang w:val="x-none"/>
        </w:rPr>
        <w:t xml:space="preserve"> - </w:t>
      </w:r>
      <w:r w:rsidRPr="00D501C9">
        <w:rPr>
          <w:rFonts w:ascii="Arial" w:eastAsia="Calibri" w:hAnsi="Arial" w:cs="Arial"/>
          <w:b/>
          <w:sz w:val="22"/>
          <w:szCs w:val="22"/>
          <w:shd w:val="clear" w:color="auto" w:fill="FFFFFF"/>
          <w:lang w:val="x-none"/>
        </w:rPr>
        <w:t>APAE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com Alvará de Licença para Localização e Funcionamento, expedido pela Prefeitura Municipal de Urubici e Alvará Sanitário, expedido pela Vigilância Sanitária competente.</w:t>
      </w:r>
    </w:p>
    <w:p w:rsidR="0035738B" w:rsidRPr="00D501C9" w:rsidRDefault="0035738B" w:rsidP="00470EB3">
      <w:pPr>
        <w:tabs>
          <w:tab w:val="left" w:pos="2127"/>
        </w:tabs>
        <w:spacing w:after="120" w:line="276" w:lineRule="auto"/>
        <w:ind w:left="-567" w:firstLine="1843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1º - No caso de mudança de endereço do estabelecimento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deverá ser prontamente comunicada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a qual analisará a manutenção dos serviços ora contratados no novo endereço devidamente vistoriado, podendo rever as condições deste Contrato, e até mesmo rescindi-lo, se entender oportuno 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sym w:font="Symbol" w:char="F02F"/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ou conveniente. Devendo ser providenciado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 solicitação de novo alvará.</w:t>
      </w:r>
    </w:p>
    <w:p w:rsidR="0035738B" w:rsidRPr="00D501C9" w:rsidRDefault="0035738B" w:rsidP="00470EB3">
      <w:pPr>
        <w:tabs>
          <w:tab w:val="left" w:pos="2127"/>
        </w:tabs>
        <w:spacing w:after="120" w:line="276" w:lineRule="auto"/>
        <w:ind w:left="-567" w:firstLine="1843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2º -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ab/>
        <w:t xml:space="preserve">O responsável técnico pelos serviços de diagnóstico e terapia deverá ser indicado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sendo que sua alteração deverá ser comunicada, imediatamente, por escrito,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para alteração cadastral, que poderá ou não aceitá-lo. </w:t>
      </w:r>
    </w:p>
    <w:p w:rsidR="0035738B" w:rsidRPr="00D501C9" w:rsidRDefault="0035738B" w:rsidP="00470EB3">
      <w:pPr>
        <w:tabs>
          <w:tab w:val="left" w:pos="2127"/>
        </w:tabs>
        <w:spacing w:after="120" w:line="276" w:lineRule="auto"/>
        <w:ind w:left="-567" w:firstLine="1843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3º -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ab/>
        <w:t xml:space="preserve">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obriga-se a informar ao Gestor toda e qualquer alteração do ato constitutivo através da Ficha Cadastral de Estabelecimentos de Saúde – FCES, mantendo-a atualizada para fins de atualização do Sistema do Cadastro Nacional de Estabelecimentos de Saúde - CNES;</w:t>
      </w:r>
    </w:p>
    <w:p w:rsidR="0035738B" w:rsidRPr="00D501C9" w:rsidRDefault="0035738B" w:rsidP="00470EB3">
      <w:pPr>
        <w:tabs>
          <w:tab w:val="left" w:pos="2127"/>
        </w:tabs>
        <w:spacing w:after="120" w:line="276" w:lineRule="auto"/>
        <w:ind w:left="-567" w:firstLine="1843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4º -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ab/>
        <w:t xml:space="preserve">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obriga-se a repassar as alterações ao SCNES, em tempo hábil;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TERCEIRA - DAS CONDIÇÕES GERAIS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>O presente Contrato será regido pelas seguintes condições gerais: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 xml:space="preserve">§ 1º - Os serviços ora contratados serão prestados diretamente por profissionais do estabelecimento da </w:t>
      </w:r>
      <w:r w:rsidRPr="00D501C9">
        <w:rPr>
          <w:rFonts w:ascii="Arial" w:hAnsi="Arial" w:cs="Arial"/>
          <w:b/>
          <w:bCs/>
          <w:sz w:val="22"/>
          <w:szCs w:val="22"/>
        </w:rPr>
        <w:t>CONTRATADA</w:t>
      </w:r>
      <w:r w:rsidRPr="00D501C9">
        <w:rPr>
          <w:rFonts w:ascii="Arial" w:hAnsi="Arial" w:cs="Arial"/>
          <w:sz w:val="22"/>
          <w:szCs w:val="22"/>
        </w:rPr>
        <w:t xml:space="preserve"> e por profissionais admitidos em suas dependências, para prestar serviços.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2º - É de responsabilidade exclusiva e integral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 utilização de pessoal para execução do objeto deste contrato, sendo:</w:t>
      </w:r>
    </w:p>
    <w:p w:rsidR="0035738B" w:rsidRPr="00D501C9" w:rsidRDefault="0035738B" w:rsidP="00470EB3">
      <w:pPr>
        <w:tabs>
          <w:tab w:val="left" w:pos="2694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I - com profissionais que tenham vínculo de emprego com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e/ou;</w:t>
      </w:r>
    </w:p>
    <w:p w:rsidR="0035738B" w:rsidRPr="00D501C9" w:rsidRDefault="0035738B" w:rsidP="00470EB3">
      <w:pPr>
        <w:tabs>
          <w:tab w:val="left" w:pos="2694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II - com profissionais autônomos, que eventual ou constantemente, prestem serviços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se por esta autorizado.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3º - Equipara-se ao profissional autônomo, definido no inciso II do § 2º desta cláusula, a empresa, a cooperativa, o grupo, a sociedade ou conglomerado de profissionais que exerça atividade na área da saúde, formalizados com contratos de prestação de serviços.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 xml:space="preserve">§ 4º - Somente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responde pelos encargos trabalhistas, previdenciários, sociais, fiscais e comerciais resultantes de vínculo empregatício, cujos ônus e obrigações em nenhuma hipótese poderão ser transferidos para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ou para o Ministério da Saúde, e ainda, a prestação dos serviços contratados não implica vínculo empregatício, nem exclusividade de colaboração entre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e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>§ 5º - Na execução dos serviços ambulatoriais do presente Contrato, os partícipes deverão observar as seguintes condições:</w:t>
      </w:r>
    </w:p>
    <w:p w:rsidR="0035738B" w:rsidRPr="00D501C9" w:rsidRDefault="0035738B" w:rsidP="00470EB3">
      <w:pPr>
        <w:tabs>
          <w:tab w:val="left" w:pos="2694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I - É vedada a cobrança por serviços médicos ambulatoriais ao usuário do SUS, assim como outros complementares referente à assistência, seguindo o princípio da gratuidade;</w:t>
      </w:r>
    </w:p>
    <w:p w:rsidR="0035738B" w:rsidRPr="00D501C9" w:rsidRDefault="0035738B" w:rsidP="00470EB3">
      <w:pPr>
        <w:tabs>
          <w:tab w:val="left" w:pos="2694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II -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responsabilizar-se-á administrativamente por cobrança indevida, feita ao usuário do SUS ou seu representante, por profissional empregado ou preposto, em razão da execução deste Contrato, assegurado o devido processo legal para identificação do responsável pela cobrança indevida.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 xml:space="preserve">§ 6° - A </w:t>
      </w:r>
      <w:r w:rsidRPr="00D501C9">
        <w:rPr>
          <w:rFonts w:ascii="Arial" w:hAnsi="Arial" w:cs="Arial"/>
          <w:b/>
          <w:bCs/>
          <w:sz w:val="22"/>
          <w:szCs w:val="22"/>
        </w:rPr>
        <w:t>CONTRATADA</w:t>
      </w:r>
      <w:r w:rsidRPr="00D501C9">
        <w:rPr>
          <w:rFonts w:ascii="Arial" w:hAnsi="Arial" w:cs="Arial"/>
          <w:sz w:val="22"/>
          <w:szCs w:val="22"/>
        </w:rPr>
        <w:t xml:space="preserve"> poderá manter Contrato ou outro instrumento jurídico congênere com o Gestor Municipal, para a prestação de outros serviços não previstos neste Contrato, ou para repasse de recursos complementares ora definidos, assim, a assinatura do presente Contrato não prejudicará a validade dos Contratos eventualmente firmados entre o município e a </w:t>
      </w:r>
      <w:r w:rsidRPr="00D501C9">
        <w:rPr>
          <w:rFonts w:ascii="Arial" w:hAnsi="Arial" w:cs="Arial"/>
          <w:b/>
          <w:bCs/>
          <w:sz w:val="22"/>
          <w:szCs w:val="22"/>
        </w:rPr>
        <w:t>CONTRATADA</w:t>
      </w:r>
      <w:r w:rsidRPr="00D501C9">
        <w:rPr>
          <w:rFonts w:ascii="Arial" w:hAnsi="Arial" w:cs="Arial"/>
          <w:sz w:val="22"/>
          <w:szCs w:val="22"/>
        </w:rPr>
        <w:t>.</w:t>
      </w:r>
    </w:p>
    <w:p w:rsidR="0035738B" w:rsidRPr="00D501C9" w:rsidRDefault="0035738B" w:rsidP="00470EB3">
      <w:pPr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 xml:space="preserve">§ 7° - A assinatura do presente Contrato não prejudicará a vigência e validade dos instrumentos jurídicos eventualmente firmados entre o município e a </w:t>
      </w:r>
      <w:r w:rsidRPr="00D501C9">
        <w:rPr>
          <w:rFonts w:ascii="Arial" w:hAnsi="Arial" w:cs="Arial"/>
          <w:b/>
          <w:bCs/>
          <w:sz w:val="22"/>
          <w:szCs w:val="22"/>
        </w:rPr>
        <w:t>CONTRATADA</w:t>
      </w:r>
      <w:r w:rsidRPr="00D501C9">
        <w:rPr>
          <w:rFonts w:ascii="Arial" w:hAnsi="Arial" w:cs="Arial"/>
          <w:sz w:val="22"/>
          <w:szCs w:val="22"/>
        </w:rPr>
        <w:t>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QUARTA</w:t>
      </w:r>
      <w:r w:rsidRPr="00D501C9">
        <w:rPr>
          <w:rFonts w:ascii="Arial" w:eastAsia="Calibri" w:hAnsi="Arial" w:cs="Arial"/>
          <w:b/>
          <w:bCs/>
          <w:i/>
          <w:iCs/>
          <w:sz w:val="22"/>
          <w:szCs w:val="22"/>
          <w:lang w:val="x-none"/>
        </w:rPr>
        <w:t xml:space="preserve"> -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DAS OBRIGAÇÕES DA CONTRATADA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Para o cumprimento do objeto deste Contrato,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se obriga: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1º - Observar o encaminhamento e atendimento do usuário, de acordo com as regras estabelecidas para a referência e </w:t>
      </w:r>
      <w:proofErr w:type="spellStart"/>
      <w:r w:rsidRPr="00D501C9">
        <w:rPr>
          <w:rFonts w:ascii="Arial" w:eastAsia="Calibri" w:hAnsi="Arial" w:cs="Arial"/>
          <w:sz w:val="22"/>
          <w:szCs w:val="22"/>
          <w:lang w:val="x-none"/>
        </w:rPr>
        <w:t>contra-referência</w:t>
      </w:r>
      <w:proofErr w:type="spellEnd"/>
      <w:r w:rsidRPr="00D501C9">
        <w:rPr>
          <w:rFonts w:ascii="Arial" w:eastAsia="Calibri" w:hAnsi="Arial" w:cs="Arial"/>
          <w:sz w:val="22"/>
          <w:szCs w:val="22"/>
          <w:lang w:val="x-none"/>
        </w:rPr>
        <w:t>, ressalvadas as situações de urgência.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2º -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Oferecer ao usuário os recursos necessários ao seu atendimento;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3º - Colocar à disposição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para prestação de atendimentos aos usuários do SUS, todos os serviços contidos no anexo I, obedecendo-o Princípio da Integralidade disponibilizando-os para regulação do Gestor Municipal e/ou Estadual;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4º - Atender usuários com dignidade e respeito de modo universal e igualitário, mantendo-se sempre a qualidade dos serviços prestados, de acordo com o que preconiza as normas do SUS e, em especial, seguir as diretrizes da PNH – Política Nacional de Humanização/Humaniza-SUS;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5º - Afixar em local visível e de grande circulação de usuários aviso de sua condição de entidade integrante do SUS e da gratuidade dos serviços prestados nessa condição;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6º - Manter as dependências em perfeito estado de conservação, higiene e funcionamento;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7º - Garantir o encaminhamento aos Serviços Complementares de Diagnose e Terapia necessários ao tratamento que está sendo ofertado ao paciente, no limite dos serviços contidos no CNES;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 xml:space="preserve">§ 8º - Fornecer ao usuário ou ao seu responsável, relatório do atendimento prestado, onde conste, também, a inscrição: </w:t>
      </w:r>
      <w:r w:rsidRPr="00D501C9">
        <w:rPr>
          <w:rFonts w:ascii="Arial" w:eastAsia="Calibri" w:hAnsi="Arial" w:cs="Arial"/>
          <w:b/>
          <w:bCs/>
          <w:i/>
          <w:iCs/>
          <w:sz w:val="22"/>
          <w:szCs w:val="22"/>
          <w:lang w:val="x-none"/>
        </w:rPr>
        <w:t>“Esta conta será paga com recursos públicos provenientes de seus impostos e contribuições sociais, sendo expressamente vedada à cobrança, diretamente do usuário, de qualquer valor, a qualquer título”.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9º - Manter cadastro dos usuários sempre atualizado, assim como prontuário dos pacientes e arquivos médicos, que permitam acompanhamento, controle e supervisão dos serviços;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10 - Justificar ao usuário ou a seu representante, por escrito, as razões técnicas alegadas quando da decisão de não realização de qualquer ato profissional previsto neste contrato;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11 - Não utilizar nem permitir que terceiros utilizem usuários para fins de experimentação;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12 – Respeitar a decisão do paciente ao consentir ou recusar os serviços de saúde ofertados, salvo nos casos de iminente perigo de vida ou obrigação legal;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13 -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estará submetida às novas legislações pertinentes editadas pelo Sistema Único de Saúde e/ou pelo Gestor local de saúde;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14 - Os serviços contratados deverão estar de acordo com os critérios estabelecidos no Programa Nacional de Avaliação dos Serviços de Saúde – PNASS;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15 - Garantir o acesso do Conselho de Saúde ao serviço contratado no exercício de seu poder de fiscalização;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16 – Cumprir os critérios e as atribuições definidos no Manual de Normas Técnicas para Serviços de Reabilitação em Deficiência Mental e ou Autismo do Estado de Santa Catarina.</w:t>
      </w:r>
    </w:p>
    <w:p w:rsidR="0035738B" w:rsidRPr="00D501C9" w:rsidRDefault="0035738B" w:rsidP="00470EB3">
      <w:pPr>
        <w:spacing w:line="276" w:lineRule="auto"/>
        <w:ind w:left="-567"/>
        <w:jc w:val="center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QUINTA - DAS OBRIGAÇÕES DA CONTRATANTE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Para cumprir o objeto deste Contrato,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se obriga:</w:t>
      </w:r>
    </w:p>
    <w:p w:rsidR="0035738B" w:rsidRPr="00D501C9" w:rsidRDefault="0035738B" w:rsidP="00470EB3">
      <w:pPr>
        <w:tabs>
          <w:tab w:val="left" w:pos="288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1º - Pagar mensalmente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 importância referente aos serviços contratados, autorizados e realizados dentro do limite definido na Clausula Sétima e em conformidade com a PPI da Assistência.</w:t>
      </w:r>
    </w:p>
    <w:p w:rsidR="0035738B" w:rsidRPr="00D501C9" w:rsidRDefault="0035738B" w:rsidP="00470EB3">
      <w:pPr>
        <w:tabs>
          <w:tab w:val="left" w:pos="288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2º - Exercer atividades de Controle, Avaliação e Auditoria na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mediante procedimentos de supervisão direta ou indireta de acordo com as normas que regem o SUS.</w:t>
      </w:r>
    </w:p>
    <w:p w:rsidR="0035738B" w:rsidRPr="00D501C9" w:rsidRDefault="0035738B" w:rsidP="00470EB3">
      <w:pPr>
        <w:tabs>
          <w:tab w:val="left" w:pos="288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3º - Revisar semestralmente os serviços contratados, tendo como base os serviços realizados que excederem os limites previstos na Cláusula Sétima.</w:t>
      </w:r>
    </w:p>
    <w:p w:rsidR="0035738B" w:rsidRPr="00D501C9" w:rsidRDefault="0035738B" w:rsidP="00470EB3">
      <w:pPr>
        <w:tabs>
          <w:tab w:val="left" w:pos="288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4º - Elaborar Termos Aditivos em conformidade com as atualizações da PPI da Assistência, para tanto, serão considerados os resultados da revisão que trata o parágrafo anterior.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SEXTA - DA RESPONSABILIDADE CIVIL 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</w:p>
    <w:p w:rsidR="0035738B" w:rsidRPr="00D501C9" w:rsidRDefault="0035738B" w:rsidP="00470EB3">
      <w:pPr>
        <w:spacing w:line="276" w:lineRule="auto"/>
        <w:ind w:left="-567"/>
        <w:jc w:val="center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tabs>
          <w:tab w:val="left" w:pos="288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 xml:space="preserve">É de responsabilidade exclusiva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civil e criminalmente, as eventuais indenizações por danos causados aos usuários, órgãos do SUS ou terceiros, decorrentes de ação ou omissão voluntária, de negligência, imperícia ou imprudência, para o cumprimento do objeto deste Contrato.</w:t>
      </w:r>
    </w:p>
    <w:p w:rsidR="0035738B" w:rsidRPr="00D501C9" w:rsidRDefault="0035738B" w:rsidP="00470EB3">
      <w:pPr>
        <w:tabs>
          <w:tab w:val="left" w:pos="288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Parágrafo Único – A fiscalização e o acompanhamento da execução deste Contrato por órgãos do Ministério da Saúde e Secretaria de Estado da Saúde não excluem nem reduzem a responsabilidade civil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SÉTIMA – DOS RECURSOS FINANCEIROS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 xml:space="preserve">A </w:t>
      </w:r>
      <w:r w:rsidRPr="00D501C9">
        <w:rPr>
          <w:rFonts w:ascii="Arial" w:hAnsi="Arial" w:cs="Arial"/>
          <w:b/>
          <w:bCs/>
          <w:sz w:val="22"/>
          <w:szCs w:val="22"/>
        </w:rPr>
        <w:t>CONTRATADA</w:t>
      </w:r>
      <w:r w:rsidRPr="00D501C9">
        <w:rPr>
          <w:rFonts w:ascii="Arial" w:hAnsi="Arial" w:cs="Arial"/>
          <w:sz w:val="22"/>
          <w:szCs w:val="22"/>
        </w:rPr>
        <w:t xml:space="preserve"> receberá da </w:t>
      </w:r>
      <w:r w:rsidRPr="00D501C9">
        <w:rPr>
          <w:rFonts w:ascii="Arial" w:hAnsi="Arial" w:cs="Arial"/>
          <w:b/>
          <w:bCs/>
          <w:sz w:val="22"/>
          <w:szCs w:val="22"/>
        </w:rPr>
        <w:t>CONTRATANTE</w:t>
      </w:r>
      <w:r w:rsidRPr="00D501C9">
        <w:rPr>
          <w:rFonts w:ascii="Arial" w:hAnsi="Arial" w:cs="Arial"/>
          <w:sz w:val="22"/>
          <w:szCs w:val="22"/>
        </w:rPr>
        <w:t xml:space="preserve"> o valor total </w:t>
      </w:r>
      <w:r w:rsidRPr="00D501C9">
        <w:rPr>
          <w:rFonts w:ascii="Arial" w:hAnsi="Arial" w:cs="Arial"/>
          <w:b/>
          <w:bCs/>
          <w:sz w:val="22"/>
          <w:szCs w:val="22"/>
        </w:rPr>
        <w:t>R$ 158.215,68</w:t>
      </w:r>
      <w:r w:rsidRPr="00D501C9">
        <w:rPr>
          <w:rFonts w:ascii="Arial" w:hAnsi="Arial" w:cs="Arial"/>
          <w:bCs/>
          <w:sz w:val="22"/>
          <w:szCs w:val="22"/>
        </w:rPr>
        <w:t xml:space="preserve"> </w:t>
      </w:r>
      <w:r w:rsidRPr="00D501C9">
        <w:rPr>
          <w:rFonts w:ascii="Arial" w:hAnsi="Arial" w:cs="Arial"/>
          <w:b/>
          <w:bCs/>
          <w:sz w:val="22"/>
          <w:szCs w:val="22"/>
        </w:rPr>
        <w:t>(cento e cinquenta e oito mil duzentos e quinze reais e sessenta e oito centavos</w:t>
      </w:r>
      <w:r w:rsidRPr="00D501C9">
        <w:rPr>
          <w:rFonts w:ascii="Arial" w:hAnsi="Arial" w:cs="Arial"/>
          <w:bCs/>
          <w:sz w:val="22"/>
          <w:szCs w:val="22"/>
        </w:rPr>
        <w:t>),</w:t>
      </w:r>
      <w:r w:rsidRPr="00D501C9">
        <w:rPr>
          <w:rFonts w:ascii="Arial" w:hAnsi="Arial" w:cs="Arial"/>
          <w:sz w:val="22"/>
          <w:szCs w:val="22"/>
        </w:rPr>
        <w:t xml:space="preserve"> para a</w:t>
      </w:r>
      <w:r w:rsidR="002E47FA" w:rsidRPr="00D501C9">
        <w:rPr>
          <w:rFonts w:ascii="Arial" w:hAnsi="Arial" w:cs="Arial"/>
          <w:sz w:val="22"/>
          <w:szCs w:val="22"/>
        </w:rPr>
        <w:t xml:space="preserve"> </w:t>
      </w:r>
      <w:r w:rsidRPr="00D501C9">
        <w:rPr>
          <w:rFonts w:ascii="Arial" w:hAnsi="Arial" w:cs="Arial"/>
          <w:sz w:val="22"/>
          <w:szCs w:val="22"/>
        </w:rPr>
        <w:t>cobertura dos serviços contratados, autorizados e efetivamente prestados, de acordo com o pactuado neste Contrato e em conformidade com a tabela do SUS vigente.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>§ 1º- as despesas decorrentes do atendimento de “Ações de Média e Alta Complexidade Ambulatorial”, consignados nos Sistemas de Informação Ambulatorial – SAI/SUS tem o valor limite definido na FPO – Ficha de Programação Orçamentária conforme abaixo especificado:</w:t>
      </w:r>
    </w:p>
    <w:p w:rsidR="0035738B" w:rsidRPr="00D501C9" w:rsidRDefault="0035738B" w:rsidP="00470E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1842"/>
        <w:gridCol w:w="1985"/>
      </w:tblGrid>
      <w:tr w:rsidR="0035738B" w:rsidRPr="00D501C9" w:rsidTr="00AD65B9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107"/>
              <w:rPr>
                <w:rFonts w:ascii="Arial" w:hAnsi="Arial" w:cs="Arial"/>
                <w:b/>
                <w:sz w:val="22"/>
                <w:szCs w:val="22"/>
              </w:rPr>
            </w:pPr>
            <w:r w:rsidRPr="00D501C9">
              <w:rPr>
                <w:rFonts w:ascii="Arial" w:hAnsi="Arial" w:cs="Arial"/>
                <w:b/>
                <w:sz w:val="22"/>
                <w:szCs w:val="22"/>
              </w:rPr>
              <w:t xml:space="preserve">Resumo da Programação Orçamentária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73"/>
              <w:rPr>
                <w:rFonts w:ascii="Arial" w:hAnsi="Arial" w:cs="Arial"/>
                <w:b/>
                <w:sz w:val="22"/>
                <w:szCs w:val="22"/>
              </w:rPr>
            </w:pPr>
            <w:r w:rsidRPr="00D501C9">
              <w:rPr>
                <w:rFonts w:ascii="Arial" w:hAnsi="Arial" w:cs="Arial"/>
                <w:b/>
                <w:sz w:val="22"/>
                <w:szCs w:val="22"/>
              </w:rPr>
              <w:t>Valor Mensal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D501C9">
              <w:rPr>
                <w:rFonts w:ascii="Arial" w:hAnsi="Arial" w:cs="Arial"/>
                <w:b/>
                <w:sz w:val="22"/>
                <w:szCs w:val="22"/>
              </w:rPr>
              <w:t xml:space="preserve">Valor Anual </w:t>
            </w:r>
          </w:p>
        </w:tc>
      </w:tr>
      <w:tr w:rsidR="0035738B" w:rsidRPr="00D501C9" w:rsidTr="00AD65B9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1C9">
              <w:rPr>
                <w:rFonts w:ascii="Arial" w:hAnsi="Arial" w:cs="Arial"/>
                <w:sz w:val="22"/>
                <w:szCs w:val="22"/>
              </w:rPr>
              <w:t>Média</w:t>
            </w:r>
            <w:r w:rsidR="00E04AF4" w:rsidRPr="00D50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01C9">
              <w:rPr>
                <w:rFonts w:ascii="Arial" w:hAnsi="Arial" w:cs="Arial"/>
                <w:sz w:val="22"/>
                <w:szCs w:val="22"/>
              </w:rPr>
              <w:t>complexidade Ambulatorial - MAC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D501C9">
              <w:rPr>
                <w:rFonts w:ascii="Arial" w:hAnsi="Arial" w:cs="Arial"/>
                <w:sz w:val="22"/>
                <w:szCs w:val="22"/>
              </w:rPr>
              <w:t>R$ 13.184,64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D501C9">
              <w:rPr>
                <w:rFonts w:ascii="Arial" w:hAnsi="Arial" w:cs="Arial"/>
                <w:sz w:val="22"/>
                <w:szCs w:val="22"/>
              </w:rPr>
              <w:t>R$ 158.215,68</w:t>
            </w:r>
          </w:p>
        </w:tc>
      </w:tr>
      <w:tr w:rsidR="0035738B" w:rsidRPr="00D501C9" w:rsidTr="00AD65B9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01C9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73"/>
              <w:rPr>
                <w:rFonts w:ascii="Arial" w:hAnsi="Arial" w:cs="Arial"/>
                <w:b/>
                <w:sz w:val="22"/>
                <w:szCs w:val="22"/>
              </w:rPr>
            </w:pPr>
            <w:r w:rsidRPr="00D501C9">
              <w:rPr>
                <w:rFonts w:ascii="Arial" w:hAnsi="Arial" w:cs="Arial"/>
                <w:b/>
                <w:sz w:val="22"/>
                <w:szCs w:val="22"/>
              </w:rPr>
              <w:t>R$ 13.184,64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8B" w:rsidRPr="00D501C9" w:rsidRDefault="0035738B" w:rsidP="00470EB3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D501C9">
              <w:rPr>
                <w:rFonts w:ascii="Arial" w:hAnsi="Arial" w:cs="Arial"/>
                <w:b/>
                <w:sz w:val="22"/>
                <w:szCs w:val="22"/>
              </w:rPr>
              <w:t>R$ 158.215,68</w:t>
            </w:r>
          </w:p>
        </w:tc>
      </w:tr>
    </w:tbl>
    <w:p w:rsidR="0035738B" w:rsidRPr="00D501C9" w:rsidRDefault="0035738B" w:rsidP="00470EB3">
      <w:pPr>
        <w:ind w:left="-567"/>
        <w:rPr>
          <w:rFonts w:ascii="Arial" w:hAnsi="Arial" w:cs="Arial"/>
          <w:sz w:val="22"/>
          <w:szCs w:val="22"/>
        </w:rPr>
      </w:pPr>
    </w:p>
    <w:p w:rsidR="0035738B" w:rsidRPr="00D501C9" w:rsidRDefault="0035738B" w:rsidP="00470EB3">
      <w:pPr>
        <w:tabs>
          <w:tab w:val="left" w:pos="2880"/>
        </w:tabs>
        <w:spacing w:before="120"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highlight w:val="green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2º - Os valores supracitados correspondem aos serviços contratados, porém, será repassado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somente o valor mensal aprovado no SIA/SUS posteriormente à prestação dos serviços, ou seja, após produção, apresentação, aprovação, processamento e concomitantemente à respectiva transferência financeira do FNS. </w:t>
      </w: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OITAVA - DOS RECURSOS ORÇAMENTÁRIOS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napToGrid w:val="0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napToGrid w:val="0"/>
          <w:sz w:val="22"/>
          <w:szCs w:val="22"/>
          <w:lang w:val="x-none"/>
        </w:rPr>
        <w:t>Os recursos orçamentários têm como origem à transferência fundo a fundo pelo Ministério da Saúde, classificados em receitas correntes/transferências pelo Fundo Estadual de Saúde.</w:t>
      </w:r>
    </w:p>
    <w:p w:rsidR="0035738B" w:rsidRPr="00D501C9" w:rsidRDefault="0035738B" w:rsidP="00470EB3">
      <w:pPr>
        <w:tabs>
          <w:tab w:val="left" w:pos="288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1º - A base para a construção dos valores aqui contratados é a Programação Pactuada Integrada – PPI da Assistência vigente, a série histórica e a tabela de valores e procedimentos do SUS.</w:t>
      </w:r>
    </w:p>
    <w:p w:rsidR="0035738B" w:rsidRPr="00D501C9" w:rsidRDefault="0035738B" w:rsidP="00470EB3">
      <w:pPr>
        <w:tabs>
          <w:tab w:val="left" w:pos="142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2º -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ab/>
        <w:t xml:space="preserve">As despesas decorrentes do presente Contrato serão atendidas por dotação orçamentária constante no exercício </w:t>
      </w:r>
      <w:r w:rsidR="00D66AE5" w:rsidRPr="00D501C9">
        <w:rPr>
          <w:rFonts w:ascii="Arial" w:eastAsia="Calibri" w:hAnsi="Arial" w:cs="Arial"/>
          <w:sz w:val="22"/>
          <w:szCs w:val="22"/>
          <w:lang w:val="x-none"/>
        </w:rPr>
        <w:t>de 201</w:t>
      </w:r>
      <w:r w:rsidR="00D66AE5" w:rsidRPr="00D501C9">
        <w:rPr>
          <w:rFonts w:ascii="Arial" w:eastAsia="Calibri" w:hAnsi="Arial" w:cs="Arial"/>
          <w:sz w:val="22"/>
          <w:szCs w:val="22"/>
        </w:rPr>
        <w:t>9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.</w:t>
      </w:r>
    </w:p>
    <w:p w:rsidR="00D66AE5" w:rsidRPr="00D501C9" w:rsidRDefault="00D66AE5" w:rsidP="00470EB3">
      <w:pPr>
        <w:rPr>
          <w:rFonts w:ascii="Arial" w:hAnsi="Arial" w:cs="Arial"/>
          <w:b/>
          <w:sz w:val="22"/>
          <w:szCs w:val="22"/>
        </w:rPr>
      </w:pPr>
      <w:r w:rsidRPr="00D501C9">
        <w:rPr>
          <w:rFonts w:ascii="Arial" w:hAnsi="Arial" w:cs="Arial"/>
          <w:b/>
          <w:sz w:val="22"/>
          <w:szCs w:val="22"/>
        </w:rPr>
        <w:t>FUNDO MUNICIPAL DE SAUDE DE URUBICI</w:t>
      </w:r>
    </w:p>
    <w:p w:rsidR="00D66AE5" w:rsidRPr="00D501C9" w:rsidRDefault="00D66AE5" w:rsidP="00470EB3">
      <w:pPr>
        <w:rPr>
          <w:rFonts w:ascii="Arial" w:hAnsi="Arial" w:cs="Arial"/>
          <w:b/>
          <w:sz w:val="22"/>
          <w:szCs w:val="22"/>
        </w:rPr>
      </w:pPr>
      <w:proofErr w:type="spellStart"/>
      <w:r w:rsidRPr="00D501C9">
        <w:rPr>
          <w:rFonts w:ascii="Arial" w:hAnsi="Arial" w:cs="Arial"/>
          <w:b/>
          <w:sz w:val="22"/>
          <w:szCs w:val="22"/>
        </w:rPr>
        <w:t>Proj</w:t>
      </w:r>
      <w:proofErr w:type="spellEnd"/>
      <w:r w:rsidRPr="00D501C9">
        <w:rPr>
          <w:rFonts w:ascii="Arial" w:hAnsi="Arial" w:cs="Arial"/>
          <w:b/>
          <w:sz w:val="22"/>
          <w:szCs w:val="22"/>
        </w:rPr>
        <w:t>/</w:t>
      </w:r>
      <w:proofErr w:type="spellStart"/>
      <w:r w:rsidRPr="00D501C9">
        <w:rPr>
          <w:rFonts w:ascii="Arial" w:hAnsi="Arial" w:cs="Arial"/>
          <w:b/>
          <w:sz w:val="22"/>
          <w:szCs w:val="22"/>
        </w:rPr>
        <w:t>Ativ</w:t>
      </w:r>
      <w:proofErr w:type="spellEnd"/>
      <w:r w:rsidRPr="00D501C9">
        <w:rPr>
          <w:rFonts w:ascii="Arial" w:hAnsi="Arial" w:cs="Arial"/>
          <w:b/>
          <w:sz w:val="22"/>
          <w:szCs w:val="22"/>
        </w:rPr>
        <w:t xml:space="preserve"> 2074 – Media e alta complexidade - APAE SUS</w:t>
      </w:r>
    </w:p>
    <w:p w:rsidR="00D66AE5" w:rsidRPr="00D501C9" w:rsidRDefault="00D66AE5" w:rsidP="00470EB3">
      <w:pPr>
        <w:rPr>
          <w:rFonts w:ascii="Arial" w:hAnsi="Arial" w:cs="Arial"/>
          <w:b/>
          <w:sz w:val="22"/>
          <w:szCs w:val="22"/>
        </w:rPr>
      </w:pPr>
      <w:r w:rsidRPr="00D501C9">
        <w:rPr>
          <w:rFonts w:ascii="Arial" w:hAnsi="Arial" w:cs="Arial"/>
          <w:b/>
          <w:sz w:val="22"/>
          <w:szCs w:val="22"/>
        </w:rPr>
        <w:t>28 33.50.00.00.00. 00.00.00101</w:t>
      </w:r>
    </w:p>
    <w:p w:rsidR="0035738B" w:rsidRPr="00D501C9" w:rsidRDefault="0035738B" w:rsidP="00470EB3">
      <w:pPr>
        <w:spacing w:line="276" w:lineRule="auto"/>
        <w:ind w:left="-567"/>
        <w:jc w:val="center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NONA - DA APRESENTAÇÃO DAS CONTAS E CONDIÇÕES DE PAGAMENTO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hAnsi="Arial" w:cs="Arial"/>
          <w:snapToGrid w:val="0"/>
          <w:sz w:val="22"/>
          <w:szCs w:val="22"/>
        </w:rPr>
      </w:pPr>
      <w:r w:rsidRPr="00D501C9">
        <w:rPr>
          <w:rFonts w:ascii="Arial" w:hAnsi="Arial" w:cs="Arial"/>
          <w:snapToGrid w:val="0"/>
          <w:sz w:val="22"/>
          <w:szCs w:val="22"/>
        </w:rPr>
        <w:lastRenderedPageBreak/>
        <w:t>O valor estipulado neste Contrato será pago da seguinte forma:</w:t>
      </w:r>
    </w:p>
    <w:p w:rsidR="0035738B" w:rsidRPr="00D501C9" w:rsidRDefault="0035738B" w:rsidP="00470EB3">
      <w:pPr>
        <w:spacing w:before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1º -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apresentará a produção dos serviços realizados, mensalmente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por meio magnético de acordo com o Sistema SIA-SIH/SUS, obedecendo, para tanto, o procedimento, os prazos e o cronograma, estabelecido pelo Ministério da Saúde e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.</w:t>
      </w:r>
    </w:p>
    <w:p w:rsidR="0035738B" w:rsidRPr="00D501C9" w:rsidRDefault="0035738B" w:rsidP="00470EB3">
      <w:pPr>
        <w:spacing w:before="120"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2º -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revisará e processará os dados recebidos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e seus documentos, procederá ao pagamento das ações, observando as diretrizes e normas emanadas pelo Ministério da Saúde e pela Secretaria de Estado da Saúde, nos termos das respectivas competências e atribuições legais;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3º - A produção rejeitada pelo serviço de processamento de dados, ou pela conferência técnica e administrativa, será devolvida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para as correções cabíveis, devendo ser reapresentada no prazo estabelecido pelo Ministério da Saúde. O documento reapresentado será acompanhado do correspondente documento original devidamente inutilizado por meio de carimbo, quando cabível;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4º - Ocorrendo erro, falha ou falta de processamento da produção, por culpa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CONTRATANTE,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esta garantirá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o pagamento, no prazo avençado neste Contrato, pelos valores do mês imediatamente anterior e que tenha sido validado pelas partes, acertando as diferenças que houver no pagamento seguinte, mas ficando a Secretaria de Estado da Saúde e o Ministério da Saúde, exonerados do pagamento de multas e sanções financeiras, assim como correção monetária dos créditos e outros acréscimos porventura incidentes nas diferenças apuradas;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5º - Para fins de comprovar a apresentação das contas e observância dos prazos de pagamento,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deverá ser entregue Recibo de Prestação de Serviços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para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6º - A CONTRATANTE, após revisão dos recibos efetuará o pagamento do valor apurado nos termos da Cláusula Sétima depositando-o à CONTRATADA em Conta Corrente do Banco do Brasil, </w:t>
      </w:r>
      <w:r w:rsidRPr="00D501C9">
        <w:rPr>
          <w:rFonts w:ascii="Arial" w:eastAsia="Calibri" w:hAnsi="Arial" w:cs="Arial"/>
          <w:b/>
          <w:sz w:val="22"/>
          <w:szCs w:val="22"/>
          <w:lang w:val="x-none"/>
        </w:rPr>
        <w:t xml:space="preserve">sob nº.8416-6, Agência 2754-5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de acordo com os prazos estipulados na Portaria GM/MS 3478/98.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7º - O não cumprimento pelo Ministério da Saúde da obrigação de repassar os recursos correspondentes aos valores constantes deste Contrato não transfere para o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 obrigação de pagar os serviços ora contratados, os quais são de responsabilidade do Ministério da Saúde para todos os efeitos legais.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8º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-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responderá pelos encargos financeiros assumidos além do limite dos recursos que lhe são destinados, ficando a Secretaria de Estado da Saúde e o Ministério da Saúde exonerados do pagamento de eventual excesso. </w:t>
      </w: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DÉCIMA - DO CONTROLE, AVALIAÇÃO E AUDITORIA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 execução do presente Contrato será avaliada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mediante procedimentos de supervisão local direta ou indireta, os quais observarão o cumprimento das cláusulas e condições ora estabelecidas e de quaisquer outros dados necessários ao controle e avaliação dos serviços prestados.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>§ 1º -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Poderá a qualquer tempo ser realizada auditoria pelos Gestores do SUS, de acordo com o Decreto Estadual nº 688, de 2 de outubro de 2007, publicado no DOE nº 18.219, que institui na Secretaria de Estado da Saúde, o Componente Estadual de Auditoria  - CEA do Sistema Único de Saúde.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2º -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A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efetuará vistorias nas instalações da CONTRATADA para verificar se persistem as mesmas condições técnicas básicas comprovadas por ocasião da assinatura deste Contrato.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3º -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 fiscalização exercida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sobre serviços ora contratados não eximirá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da sua plena responsabilidade perante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ou para com os usuários e terceiros, decorrentes de culpa ou dolo na execução do Contrato.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4º -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facilitará o acompanhamento e a fiscalização permanente,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dos serviços e prestará todos os esclarecimentos que lhe forem solicitados pelos auditores designados para tal fim.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5º - Em qualquer hipótese é assegurado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amplo direito de defesa, nos termos das normas gerais do Ministério da Saúde e da Lei Federal de licitações e contratos administrativos.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6º - As contas serão objeto de análise pelos órgãos de Controle, Avaliação e Auditoria do SUS, que emitirão parecer conclusivo no prazo máximo de 30 (trinta) dias, sob pena de tornar-se nula a rejeição, validada a conta e, </w:t>
      </w:r>
      <w:proofErr w:type="spellStart"/>
      <w:r w:rsidRPr="00D501C9">
        <w:rPr>
          <w:rFonts w:ascii="Arial" w:eastAsia="Calibri" w:hAnsi="Arial" w:cs="Arial"/>
          <w:sz w:val="22"/>
          <w:szCs w:val="22"/>
          <w:lang w:val="x-none"/>
        </w:rPr>
        <w:t>conseqüentemente</w:t>
      </w:r>
      <w:proofErr w:type="spellEnd"/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remunerado o serviço no pagamento imediatamente </w:t>
      </w:r>
      <w:proofErr w:type="spellStart"/>
      <w:r w:rsidRPr="00D501C9">
        <w:rPr>
          <w:rFonts w:ascii="Arial" w:eastAsia="Calibri" w:hAnsi="Arial" w:cs="Arial"/>
          <w:sz w:val="22"/>
          <w:szCs w:val="22"/>
          <w:lang w:val="x-none"/>
        </w:rPr>
        <w:t>subseqüente</w:t>
      </w:r>
      <w:proofErr w:type="spellEnd"/>
      <w:r w:rsidRPr="00D501C9">
        <w:rPr>
          <w:rFonts w:ascii="Arial" w:eastAsia="Calibri" w:hAnsi="Arial" w:cs="Arial"/>
          <w:sz w:val="22"/>
          <w:szCs w:val="22"/>
          <w:lang w:val="x-none"/>
        </w:rPr>
        <w:t>, de acordo com a regulamentação do Sistema Estadual de Auditoria.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DÉCIMA PRIMEIRA - DAS PENALIDADES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 inobservância,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de cláusula ou obrigação constante deste Contrato, ou de dever originado de norma legal ou regulamentar pertinente, autorizará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garantida a prévia defesa, a aplicar, em cada caso, as sanções administrativas previstas nos artigos 86 e 87, da Lei Federal nº. 8.666/93 e suas alterações posteriores. Da mesma forma, em conformidade com o art. 14 da Lei 8.078/90 (Código de Defesa do Consumidor), além das demais normas em vigor. 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 xml:space="preserve">§ 1º </w:t>
      </w:r>
      <w:r w:rsidRPr="00D501C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D501C9">
        <w:rPr>
          <w:rFonts w:ascii="Arial" w:hAnsi="Arial" w:cs="Arial"/>
          <w:sz w:val="22"/>
          <w:szCs w:val="22"/>
        </w:rPr>
        <w:t xml:space="preserve">A imposição das penalidades previstas nesta cláusula dependerá da gravidade do fato que as motivar, considerada sua avaliação na situação e circunstância objetiva em que ele ocorreu e dela será notificado a </w:t>
      </w:r>
      <w:r w:rsidRPr="00D501C9">
        <w:rPr>
          <w:rFonts w:ascii="Arial" w:hAnsi="Arial" w:cs="Arial"/>
          <w:b/>
          <w:bCs/>
          <w:sz w:val="22"/>
          <w:szCs w:val="22"/>
        </w:rPr>
        <w:t>CONTRATADA</w:t>
      </w:r>
      <w:r w:rsidRPr="00D501C9">
        <w:rPr>
          <w:rFonts w:ascii="Arial" w:hAnsi="Arial" w:cs="Arial"/>
          <w:sz w:val="22"/>
          <w:szCs w:val="22"/>
        </w:rPr>
        <w:t>.</w:t>
      </w:r>
    </w:p>
    <w:p w:rsidR="0035738B" w:rsidRPr="00D501C9" w:rsidRDefault="0035738B" w:rsidP="00470EB3">
      <w:pPr>
        <w:spacing w:before="120"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  <w:r w:rsidRPr="00D501C9">
        <w:rPr>
          <w:rFonts w:ascii="Arial" w:hAnsi="Arial" w:cs="Arial"/>
          <w:sz w:val="22"/>
          <w:szCs w:val="22"/>
        </w:rPr>
        <w:t xml:space="preserve">§ 2º </w:t>
      </w:r>
      <w:r w:rsidRPr="00D501C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D501C9">
        <w:rPr>
          <w:rFonts w:ascii="Arial" w:hAnsi="Arial" w:cs="Arial"/>
          <w:sz w:val="22"/>
          <w:szCs w:val="22"/>
        </w:rPr>
        <w:t>A multa que vier a ser aplicada</w:t>
      </w:r>
      <w:r w:rsidR="00601E3F" w:rsidRPr="00D501C9">
        <w:rPr>
          <w:rFonts w:ascii="Arial" w:hAnsi="Arial" w:cs="Arial"/>
          <w:sz w:val="22"/>
          <w:szCs w:val="22"/>
        </w:rPr>
        <w:t xml:space="preserve"> será</w:t>
      </w:r>
      <w:r w:rsidRPr="00D501C9">
        <w:rPr>
          <w:rFonts w:ascii="Arial" w:hAnsi="Arial" w:cs="Arial"/>
          <w:sz w:val="22"/>
          <w:szCs w:val="22"/>
        </w:rPr>
        <w:t xml:space="preserve"> comunicada à </w:t>
      </w:r>
      <w:r w:rsidRPr="00D501C9">
        <w:rPr>
          <w:rFonts w:ascii="Arial" w:hAnsi="Arial" w:cs="Arial"/>
          <w:b/>
          <w:bCs/>
          <w:sz w:val="22"/>
          <w:szCs w:val="22"/>
        </w:rPr>
        <w:t>CONTRATADA</w:t>
      </w:r>
      <w:r w:rsidRPr="00D501C9">
        <w:rPr>
          <w:rFonts w:ascii="Arial" w:hAnsi="Arial" w:cs="Arial"/>
          <w:sz w:val="22"/>
          <w:szCs w:val="22"/>
        </w:rPr>
        <w:t xml:space="preserve">, e o respectivo montante será descontado pela </w:t>
      </w:r>
      <w:r w:rsidRPr="00D501C9">
        <w:rPr>
          <w:rFonts w:ascii="Arial" w:hAnsi="Arial" w:cs="Arial"/>
          <w:b/>
          <w:bCs/>
          <w:sz w:val="22"/>
          <w:szCs w:val="22"/>
        </w:rPr>
        <w:t>CONTRATANTE</w:t>
      </w:r>
      <w:r w:rsidRPr="00D501C9">
        <w:rPr>
          <w:rFonts w:ascii="Arial" w:hAnsi="Arial" w:cs="Arial"/>
          <w:sz w:val="22"/>
          <w:szCs w:val="22"/>
        </w:rPr>
        <w:t>, dos pagamentos devidos, ficando garantido o pleno direito de defesa em processo regular.</w:t>
      </w:r>
    </w:p>
    <w:p w:rsidR="0035738B" w:rsidRPr="00D501C9" w:rsidRDefault="0035738B" w:rsidP="00470EB3">
      <w:pPr>
        <w:spacing w:before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3º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-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 imposição de qualquer das sanções estipuladas nesta cláusula não ilidirá o direito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de exigir indenização integral do autor da infração pelos prejuízos que o fato gerador da penalidade acarretar para os órgãos gestores do SUS, seus usuários e terceiros, independentemente das responsabilidades criminal e/ou ética deste.</w:t>
      </w:r>
    </w:p>
    <w:p w:rsidR="0035738B" w:rsidRPr="00D501C9" w:rsidRDefault="0035738B" w:rsidP="00470EB3">
      <w:pPr>
        <w:spacing w:before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 xml:space="preserve">§ 4º - A violação ao disposto no inciso I, do § 4º, da Cláusula Terceira deste Contrato sujeitará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às sanções previstas nesta cláusula, ficando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autorizada a reter o valor indevidamente cobrado do montante devido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para fins de ressarcimento do usuário do SUS, por via administrativa, sem prejuízo do disposto § 5º desta Cláusula, assegurado o devido processo legal para identificação do responsável pela cobrança indevida.</w:t>
      </w:r>
    </w:p>
    <w:p w:rsidR="0035738B" w:rsidRPr="00D501C9" w:rsidRDefault="0035738B" w:rsidP="00470EB3">
      <w:pPr>
        <w:spacing w:before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§ 5º - As distorções verificadas através do Sistema Estadual de Auditoria de Saúde – SEAS, ficando comprovada cobrança indevida de procedimentos SIA ou SIH, serão objeto de Ordem de Recolhimento – OR em favor do Fundo Estadual de Saúde/SES, em conta específica e demais medidas administrativas que o fato requer.</w:t>
      </w:r>
    </w:p>
    <w:p w:rsidR="0035738B" w:rsidRPr="00D501C9" w:rsidRDefault="0035738B" w:rsidP="00470EB3">
      <w:pPr>
        <w:spacing w:line="276" w:lineRule="auto"/>
        <w:ind w:left="-567"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DÉCIMA SEGUNDA - DA RESCISÃO</w:t>
      </w:r>
    </w:p>
    <w:p w:rsidR="0035738B" w:rsidRPr="00D501C9" w:rsidRDefault="0035738B" w:rsidP="00470EB3">
      <w:pPr>
        <w:spacing w:before="120"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 rescisão obedecerá às disposições contidas nos artigos </w:t>
      </w:r>
      <w:smartTag w:uri="urn:schemas-microsoft-com:office:smarttags" w:element="metricconverter">
        <w:smartTagPr>
          <w:attr w:name="ProductID" w:val="77 a"/>
        </w:smartTagPr>
        <w:r w:rsidRPr="00D501C9">
          <w:rPr>
            <w:rFonts w:ascii="Arial" w:eastAsia="Calibri" w:hAnsi="Arial" w:cs="Arial"/>
            <w:sz w:val="22"/>
            <w:szCs w:val="22"/>
            <w:lang w:val="x-none"/>
          </w:rPr>
          <w:t>77 a</w:t>
        </w:r>
      </w:smartTag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80, da Lei Federal nº. 8.666/93 e alterações: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1º - Todos os casos de rescisão contratual deverão ser oficialmente motivados, assegurado o contraditório e a ampla defesa;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2º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-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reconhece desde já os direitos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em caso de rescisão administrativa;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3º - Qualquer uma das partes poderá solicitar rescisão contratual, devidamente formalizada a outra parte interessada, com 30 dias de antecedência contados a partir do recebimento da notificação;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4º - Em caso de rescisão do presente Contrato por parte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se a interrupção das atividades em andamento puder causar prejuízo à população,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poderá exigir o prazo suplementar de até 120 dias para efetiva paralisação de prestação de serviços, além dos 30 dias previstos no parágrafo anterior. Se nestes prazos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negligenciar a prestação dos serviços ora contratados sofrerá as penalidades previstas em lei;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5º -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poderá solicitar rescisão do presente Contrato no caso de descumprimento,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das obrigações aqui previstas, em especial, no caso de atraso superior a 90 (noventa) dias dos pagamentos;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6º - Em caso de rescisão do presente Contrato por parte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não caberá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, direito a qualquer indenização, salvo o pagamento pelos serviços prestados até a data da rescisão. 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      </w:t>
      </w: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DÉCIMA TERCEIRA - DOS RECURSOS PROCESSUAIS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Dos atos de rescisão deste Contrato praticados pela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cabem à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: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1º - Recurso, no prazo de 5 (cinco) dias úteis, a contar da intimação do ato ou da lavratura da ata;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 xml:space="preserve">§ 2º - Pedido de reconsideração de decisão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no prazo de 10 (dez) dias úteis, a contar da intimação do ato.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3º - 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CONTRATANTE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poderá reconsiderar sua decisão no prazo de 5 (cinco) dias úteis, desde que o faça motivadamente diante de razões de interesse público.</w:t>
      </w:r>
    </w:p>
    <w:p w:rsidR="0035738B" w:rsidRPr="00D501C9" w:rsidRDefault="0035738B" w:rsidP="00470EB3">
      <w:pPr>
        <w:spacing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u w:val="single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DÉCIMA QUARTA - DA VIGÊNCIA E DA PRORROGAÇÃO</w:t>
      </w:r>
    </w:p>
    <w:p w:rsidR="0035738B" w:rsidRPr="00D501C9" w:rsidRDefault="0035738B" w:rsidP="00470EB3">
      <w:pPr>
        <w:tabs>
          <w:tab w:val="left" w:pos="5940"/>
        </w:tabs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O prazo de vigência do presente Contrato é 31 de dezembro de 201</w:t>
      </w:r>
      <w:r w:rsidR="0085721B" w:rsidRPr="00D501C9">
        <w:rPr>
          <w:rFonts w:ascii="Arial" w:eastAsia="Calibri" w:hAnsi="Arial" w:cs="Arial"/>
          <w:sz w:val="22"/>
          <w:szCs w:val="22"/>
        </w:rPr>
        <w:t>9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, podendo ser prorrogado por iguais e sucessivos períodos de 12 meses, limitado a 60 (sessenta) meses.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1º - A parte que não se interessar pela prorrogação contratual deverá comunicar a sua intenção, por escrito, à outra parte, com antecedência mínima de 90 (noventa) dias.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2º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 xml:space="preserve"> - 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>A continuação da prestação de serviços nos exercícios financeiros subsequentes ao presente fica condicionada à vigência dos respectivos créditos orçamentários.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3º - O Termo Aditivo referente à prorrogação contratual de celebração obrigatória será acompanhada do Termo de Vistoria, onde constará se persistem as mesmas condições técnicas.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DÉCIMA QUINTA - DAS ALTERAÇÕES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Qualquer alteração do presente Contrato será objeto de termo aditivo, na forma da legislação referente a licitações e contratos administrativos.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1º - Os valores estipulados neste Contrato serão reajustados na mesma proporção dos reajustes concedidos pelo Ministério da Saúde, através de Termo Aditivo;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§ 2º - Qualquer alteração ou modificação que importe em diminuição da capacidade operativa da </w:t>
      </w: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CONTRATADA</w:t>
      </w: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 poderá ensejar a não prorrogação deste Contrato ou a revisão das condições estipuladas, podendo ser acrescido ou suprimido em até 25% (vinte cinco por cento) do valor inicial atualizado do Contrato, em conformidade com o art. 65 § 1º da Lei 8.666/93;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>§ 3º - Cabe Termo Aditivo em função do desenvolvimento tecnológico, elevando assim o grau de complexidade assistencial necessários ao SUS, desde que devidamente acordado entre as partes e pactuado com o Gestor Municipal.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eastAsia="Calibri" w:hAnsi="Arial" w:cs="Arial"/>
          <w:b/>
          <w:bCs/>
          <w:sz w:val="22"/>
          <w:szCs w:val="22"/>
          <w:lang w:val="x-none"/>
        </w:rPr>
      </w:pP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CLÁUSULA DÉCIMA SEXTA - DA PUBLICAÇÃO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O presente Contrato será publicado, por extrato, no Diário Oficial do Município, após sua assinatura. </w:t>
      </w:r>
    </w:p>
    <w:p w:rsidR="0035738B" w:rsidRPr="00D501C9" w:rsidRDefault="0035738B" w:rsidP="00470EB3">
      <w:pPr>
        <w:spacing w:after="120" w:line="276" w:lineRule="auto"/>
        <w:ind w:left="-567" w:firstLine="1701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b/>
          <w:bCs/>
          <w:sz w:val="22"/>
          <w:szCs w:val="22"/>
          <w:lang w:val="x-none"/>
        </w:rPr>
        <w:t>LÁUSULA DÉCIMA SÉTIMA - DO FORO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t xml:space="preserve">As partes elegem o Foro do município de Urubici/SC, com exclusão de qualquer outro, por mais privilegiado que seja, para dirimir questões oriundas do presente Contrato que não puderem ser resolvidas pelas partes. </w:t>
      </w:r>
    </w:p>
    <w:p w:rsidR="0035738B" w:rsidRPr="00D501C9" w:rsidRDefault="0035738B" w:rsidP="00470EB3">
      <w:pPr>
        <w:spacing w:after="120" w:line="276" w:lineRule="auto"/>
        <w:ind w:left="-567" w:firstLine="1701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501C9">
        <w:rPr>
          <w:rFonts w:ascii="Arial" w:eastAsia="Calibri" w:hAnsi="Arial" w:cs="Arial"/>
          <w:sz w:val="22"/>
          <w:szCs w:val="22"/>
          <w:lang w:val="x-none"/>
        </w:rPr>
        <w:lastRenderedPageBreak/>
        <w:t>E por estarem as partes justas e acordes, firmam o presente Contrato em 3 (três) vias de igual teor e forma para um único efeito, na presença de 2 (duas) testemunhas, abaixo assinadas.</w:t>
      </w: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hAnsi="Arial" w:cs="Arial"/>
          <w:sz w:val="22"/>
          <w:szCs w:val="22"/>
        </w:rPr>
      </w:pPr>
    </w:p>
    <w:p w:rsidR="0035738B" w:rsidRPr="00D501C9" w:rsidRDefault="0035738B" w:rsidP="00470EB3">
      <w:pPr>
        <w:spacing w:line="276" w:lineRule="auto"/>
        <w:ind w:left="-567" w:firstLine="1701"/>
        <w:jc w:val="both"/>
        <w:rPr>
          <w:rFonts w:ascii="Arial" w:hAnsi="Arial" w:cs="Arial"/>
          <w:bCs/>
          <w:sz w:val="22"/>
          <w:szCs w:val="22"/>
        </w:rPr>
      </w:pPr>
      <w:r w:rsidRPr="00D501C9">
        <w:rPr>
          <w:rFonts w:ascii="Arial" w:hAnsi="Arial" w:cs="Arial"/>
          <w:bCs/>
          <w:sz w:val="22"/>
          <w:szCs w:val="22"/>
        </w:rPr>
        <w:t xml:space="preserve">Urubici, </w:t>
      </w:r>
      <w:r w:rsidR="00DE12D7" w:rsidRPr="00D501C9">
        <w:rPr>
          <w:rFonts w:ascii="Arial" w:hAnsi="Arial" w:cs="Arial"/>
          <w:bCs/>
          <w:sz w:val="22"/>
          <w:szCs w:val="22"/>
        </w:rPr>
        <w:t>15</w:t>
      </w:r>
      <w:r w:rsidRPr="00D501C9">
        <w:rPr>
          <w:rFonts w:ascii="Arial" w:hAnsi="Arial" w:cs="Arial"/>
          <w:bCs/>
          <w:sz w:val="22"/>
          <w:szCs w:val="22"/>
        </w:rPr>
        <w:t xml:space="preserve"> de </w:t>
      </w:r>
      <w:r w:rsidR="00DE12D7" w:rsidRPr="00D501C9">
        <w:rPr>
          <w:rFonts w:ascii="Arial" w:hAnsi="Arial" w:cs="Arial"/>
          <w:bCs/>
          <w:sz w:val="22"/>
          <w:szCs w:val="22"/>
        </w:rPr>
        <w:t>janeiro</w:t>
      </w:r>
      <w:r w:rsidRPr="00D501C9">
        <w:rPr>
          <w:rFonts w:ascii="Arial" w:hAnsi="Arial" w:cs="Arial"/>
          <w:bCs/>
          <w:sz w:val="22"/>
          <w:szCs w:val="22"/>
        </w:rPr>
        <w:t xml:space="preserve"> de </w:t>
      </w:r>
      <w:r w:rsidR="00DE12D7" w:rsidRPr="00D501C9">
        <w:rPr>
          <w:rFonts w:ascii="Arial" w:hAnsi="Arial" w:cs="Arial"/>
          <w:bCs/>
          <w:sz w:val="22"/>
          <w:szCs w:val="22"/>
        </w:rPr>
        <w:t>2019</w:t>
      </w:r>
      <w:r w:rsidRPr="00D501C9">
        <w:rPr>
          <w:rFonts w:ascii="Arial" w:hAnsi="Arial" w:cs="Arial"/>
          <w:bCs/>
          <w:sz w:val="22"/>
          <w:szCs w:val="22"/>
        </w:rPr>
        <w:t>.</w:t>
      </w:r>
    </w:p>
    <w:p w:rsidR="0035738B" w:rsidRPr="00D501C9" w:rsidRDefault="0035738B" w:rsidP="00470EB3">
      <w:pPr>
        <w:spacing w:line="276" w:lineRule="auto"/>
        <w:ind w:left="-567" w:firstLine="2835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92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33"/>
      </w:tblGrid>
      <w:tr w:rsidR="00DE12D7" w:rsidRPr="00DE12D7" w:rsidTr="00CC1221">
        <w:trPr>
          <w:trHeight w:val="257"/>
        </w:trPr>
        <w:tc>
          <w:tcPr>
            <w:tcW w:w="5387" w:type="dxa"/>
          </w:tcPr>
          <w:p w:rsidR="00DE12D7" w:rsidRPr="00D501C9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es-ES_tradnl"/>
              </w:rPr>
            </w:pPr>
          </w:p>
          <w:p w:rsidR="00830333" w:rsidRPr="00D501C9" w:rsidRDefault="00830333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es-ES_tradnl"/>
              </w:rPr>
            </w:pPr>
          </w:p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caps/>
                <w:sz w:val="22"/>
                <w:szCs w:val="22"/>
                <w:lang w:val="es-ES_tradnl"/>
              </w:rPr>
              <w:t>Antionio Zilli</w:t>
            </w:r>
          </w:p>
        </w:tc>
        <w:tc>
          <w:tcPr>
            <w:tcW w:w="5533" w:type="dxa"/>
          </w:tcPr>
          <w:p w:rsidR="00DE12D7" w:rsidRPr="00D501C9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  <w:p w:rsidR="00830333" w:rsidRPr="00D501C9" w:rsidRDefault="00830333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D501C9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Marta de cássia pereira</w:t>
            </w:r>
          </w:p>
        </w:tc>
      </w:tr>
      <w:tr w:rsidR="00DE12D7" w:rsidRPr="00DE12D7" w:rsidTr="00CC1221">
        <w:tc>
          <w:tcPr>
            <w:tcW w:w="5387" w:type="dxa"/>
          </w:tcPr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Prefeito Municipal </w:t>
            </w:r>
          </w:p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>CONTRATANTE</w:t>
            </w:r>
          </w:p>
        </w:tc>
        <w:tc>
          <w:tcPr>
            <w:tcW w:w="5533" w:type="dxa"/>
          </w:tcPr>
          <w:p w:rsidR="00DE12D7" w:rsidRPr="00DE12D7" w:rsidRDefault="00DE12D7" w:rsidP="00470EB3">
            <w:pPr>
              <w:keepNext/>
              <w:tabs>
                <w:tab w:val="left" w:pos="4536"/>
              </w:tabs>
              <w:spacing w:line="276" w:lineRule="auto"/>
              <w:jc w:val="both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>Presidente</w:t>
            </w:r>
          </w:p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>CONTRATADA</w:t>
            </w:r>
          </w:p>
        </w:tc>
      </w:tr>
    </w:tbl>
    <w:p w:rsidR="00DE12D7" w:rsidRPr="00DE12D7" w:rsidRDefault="00DE12D7" w:rsidP="00470EB3">
      <w:pPr>
        <w:keepNext/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2"/>
          <w:szCs w:val="22"/>
          <w:lang w:val="x-none"/>
        </w:rPr>
      </w:pPr>
      <w:r w:rsidRPr="00DE12D7">
        <w:rPr>
          <w:rFonts w:ascii="Arial" w:eastAsia="Calibri" w:hAnsi="Arial" w:cs="Arial"/>
          <w:b/>
          <w:bCs/>
          <w:sz w:val="22"/>
          <w:szCs w:val="22"/>
          <w:lang w:val="x-none"/>
        </w:rPr>
        <w:tab/>
      </w:r>
    </w:p>
    <w:p w:rsidR="00DE12D7" w:rsidRPr="00DE12D7" w:rsidRDefault="00DE12D7" w:rsidP="00470EB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E12D7" w:rsidRPr="00DE12D7" w:rsidRDefault="00DE12D7" w:rsidP="00470EB3">
      <w:pPr>
        <w:keepNext/>
        <w:spacing w:after="120" w:line="276" w:lineRule="auto"/>
        <w:jc w:val="both"/>
        <w:outlineLvl w:val="3"/>
        <w:rPr>
          <w:rFonts w:ascii="Arial" w:eastAsia="Calibri" w:hAnsi="Arial" w:cs="Arial"/>
          <w:b/>
          <w:bCs/>
          <w:i/>
          <w:iCs/>
          <w:sz w:val="22"/>
          <w:szCs w:val="22"/>
          <w:lang w:val="x-none"/>
        </w:rPr>
      </w:pPr>
      <w:r w:rsidRPr="00DE12D7">
        <w:rPr>
          <w:rFonts w:ascii="Arial" w:eastAsia="Calibri" w:hAnsi="Arial" w:cs="Arial"/>
          <w:b/>
          <w:bCs/>
          <w:i/>
          <w:iCs/>
          <w:sz w:val="22"/>
          <w:szCs w:val="22"/>
          <w:u w:val="single"/>
          <w:lang w:val="x-none"/>
        </w:rPr>
        <w:t>Testemunhas</w:t>
      </w:r>
      <w:r w:rsidRPr="00DE12D7">
        <w:rPr>
          <w:rFonts w:ascii="Arial" w:eastAsia="Calibri" w:hAnsi="Arial" w:cs="Arial"/>
          <w:b/>
          <w:bCs/>
          <w:i/>
          <w:iCs/>
          <w:sz w:val="22"/>
          <w:szCs w:val="22"/>
          <w:lang w:val="x-none"/>
        </w:rPr>
        <w:t>:</w:t>
      </w:r>
    </w:p>
    <w:p w:rsidR="00DE12D7" w:rsidRPr="00DE12D7" w:rsidRDefault="00DE12D7" w:rsidP="00470E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12D7" w:rsidRPr="00DE12D7" w:rsidRDefault="00DE12D7" w:rsidP="00470E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2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531"/>
      </w:tblGrid>
      <w:tr w:rsidR="00DE12D7" w:rsidRPr="00DE12D7" w:rsidTr="00CC1221">
        <w:tc>
          <w:tcPr>
            <w:tcW w:w="4748" w:type="dxa"/>
          </w:tcPr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5531" w:type="dxa"/>
          </w:tcPr>
          <w:p w:rsidR="00DE12D7" w:rsidRPr="00DE12D7" w:rsidRDefault="00DE12D7" w:rsidP="00470EB3">
            <w:pPr>
              <w:spacing w:line="276" w:lineRule="auto"/>
              <w:ind w:left="5" w:hanging="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12D7" w:rsidRPr="00DE12D7" w:rsidTr="00CC1221">
        <w:tc>
          <w:tcPr>
            <w:tcW w:w="4748" w:type="dxa"/>
          </w:tcPr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CPF n° </w:t>
            </w:r>
          </w:p>
        </w:tc>
        <w:tc>
          <w:tcPr>
            <w:tcW w:w="5531" w:type="dxa"/>
          </w:tcPr>
          <w:p w:rsidR="00DE12D7" w:rsidRPr="00DE12D7" w:rsidRDefault="00DE12D7" w:rsidP="00470EB3">
            <w:pPr>
              <w:keepNext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E12D7" w:rsidRPr="00DE12D7" w:rsidRDefault="00DE12D7" w:rsidP="00470E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12D7" w:rsidRPr="00DE12D7" w:rsidRDefault="00DE12D7" w:rsidP="00470E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2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9"/>
      </w:tblGrid>
      <w:tr w:rsidR="00DE12D7" w:rsidRPr="00DE12D7" w:rsidTr="00CC1221">
        <w:tc>
          <w:tcPr>
            <w:tcW w:w="4748" w:type="dxa"/>
          </w:tcPr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DE12D7" w:rsidRPr="00DE12D7" w:rsidTr="00CC1221">
        <w:tc>
          <w:tcPr>
            <w:tcW w:w="4748" w:type="dxa"/>
          </w:tcPr>
          <w:p w:rsidR="00DE12D7" w:rsidRPr="00DE12D7" w:rsidRDefault="00DE12D7" w:rsidP="00470EB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12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CPF n° </w:t>
            </w:r>
          </w:p>
        </w:tc>
      </w:tr>
      <w:bookmarkEnd w:id="0"/>
    </w:tbl>
    <w:p w:rsidR="0035738B" w:rsidRPr="00D501C9" w:rsidRDefault="0035738B" w:rsidP="00470EB3">
      <w:pPr>
        <w:spacing w:after="120" w:line="276" w:lineRule="auto"/>
        <w:ind w:firstLine="226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35738B" w:rsidRPr="00D501C9" w:rsidSect="00470EB3">
      <w:headerReference w:type="even" r:id="rId10"/>
      <w:headerReference w:type="default" r:id="rId11"/>
      <w:pgSz w:w="12240" w:h="15840" w:code="1"/>
      <w:pgMar w:top="1417" w:right="118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A5" w:rsidRDefault="006972A5">
      <w:r>
        <w:separator/>
      </w:r>
    </w:p>
  </w:endnote>
  <w:endnote w:type="continuationSeparator" w:id="0">
    <w:p w:rsidR="006972A5" w:rsidRDefault="0069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A5" w:rsidRDefault="006972A5">
      <w:r>
        <w:separator/>
      </w:r>
    </w:p>
  </w:footnote>
  <w:footnote w:type="continuationSeparator" w:id="0">
    <w:p w:rsidR="006972A5" w:rsidRDefault="00697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01C9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4965"/>
    <w:rsid w:val="0001013A"/>
    <w:rsid w:val="00010580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2966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3F0C"/>
    <w:rsid w:val="0008723B"/>
    <w:rsid w:val="00097DE0"/>
    <w:rsid w:val="00097E33"/>
    <w:rsid w:val="000A0ED8"/>
    <w:rsid w:val="000A1C77"/>
    <w:rsid w:val="000A2D53"/>
    <w:rsid w:val="000A7DE6"/>
    <w:rsid w:val="000B04EE"/>
    <w:rsid w:val="000B308F"/>
    <w:rsid w:val="000B31EB"/>
    <w:rsid w:val="000C229B"/>
    <w:rsid w:val="000C68BC"/>
    <w:rsid w:val="000D0CBE"/>
    <w:rsid w:val="000E10BB"/>
    <w:rsid w:val="000E3267"/>
    <w:rsid w:val="000E4D02"/>
    <w:rsid w:val="000F059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4E5F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FA"/>
    <w:rsid w:val="0013515E"/>
    <w:rsid w:val="00135180"/>
    <w:rsid w:val="001362F4"/>
    <w:rsid w:val="001377C0"/>
    <w:rsid w:val="00140796"/>
    <w:rsid w:val="001407E4"/>
    <w:rsid w:val="00143AC6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4B62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6E68"/>
    <w:rsid w:val="001C7EAB"/>
    <w:rsid w:val="001D2125"/>
    <w:rsid w:val="001D472E"/>
    <w:rsid w:val="001D5B88"/>
    <w:rsid w:val="001D7C2B"/>
    <w:rsid w:val="001E2D5F"/>
    <w:rsid w:val="001E5DA9"/>
    <w:rsid w:val="001E66D4"/>
    <w:rsid w:val="001E67A8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534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E3B"/>
    <w:rsid w:val="002516E0"/>
    <w:rsid w:val="002569CF"/>
    <w:rsid w:val="0026235E"/>
    <w:rsid w:val="002631BE"/>
    <w:rsid w:val="0026434E"/>
    <w:rsid w:val="002647EF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47FA"/>
    <w:rsid w:val="002E7FB2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7C4"/>
    <w:rsid w:val="00325A4C"/>
    <w:rsid w:val="0033232A"/>
    <w:rsid w:val="00332448"/>
    <w:rsid w:val="0034279D"/>
    <w:rsid w:val="00343E10"/>
    <w:rsid w:val="003478E0"/>
    <w:rsid w:val="0035541B"/>
    <w:rsid w:val="0035610A"/>
    <w:rsid w:val="0035738B"/>
    <w:rsid w:val="0036066C"/>
    <w:rsid w:val="0036078E"/>
    <w:rsid w:val="00362D0A"/>
    <w:rsid w:val="00365857"/>
    <w:rsid w:val="00365A38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00"/>
    <w:rsid w:val="003827AF"/>
    <w:rsid w:val="00383B93"/>
    <w:rsid w:val="0038670A"/>
    <w:rsid w:val="00392781"/>
    <w:rsid w:val="003A063B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24F1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065E4"/>
    <w:rsid w:val="00414FF4"/>
    <w:rsid w:val="00417758"/>
    <w:rsid w:val="00417CEE"/>
    <w:rsid w:val="004208F6"/>
    <w:rsid w:val="00420D52"/>
    <w:rsid w:val="0042213F"/>
    <w:rsid w:val="00422B74"/>
    <w:rsid w:val="00423273"/>
    <w:rsid w:val="00425DE4"/>
    <w:rsid w:val="00433E30"/>
    <w:rsid w:val="004364FC"/>
    <w:rsid w:val="00443DB1"/>
    <w:rsid w:val="004453C2"/>
    <w:rsid w:val="00446D93"/>
    <w:rsid w:val="004473F9"/>
    <w:rsid w:val="004478EE"/>
    <w:rsid w:val="00450FAD"/>
    <w:rsid w:val="00452176"/>
    <w:rsid w:val="00460AF7"/>
    <w:rsid w:val="00460D81"/>
    <w:rsid w:val="00463A0B"/>
    <w:rsid w:val="00466413"/>
    <w:rsid w:val="00466AD0"/>
    <w:rsid w:val="00466D1D"/>
    <w:rsid w:val="004677FE"/>
    <w:rsid w:val="00470EB3"/>
    <w:rsid w:val="00475978"/>
    <w:rsid w:val="004771AB"/>
    <w:rsid w:val="0048068F"/>
    <w:rsid w:val="00485002"/>
    <w:rsid w:val="00487662"/>
    <w:rsid w:val="00491D9D"/>
    <w:rsid w:val="004A3001"/>
    <w:rsid w:val="004A4CA0"/>
    <w:rsid w:val="004A7A88"/>
    <w:rsid w:val="004B0198"/>
    <w:rsid w:val="004B1201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47C7"/>
    <w:rsid w:val="00565F3E"/>
    <w:rsid w:val="00566A4D"/>
    <w:rsid w:val="005673EF"/>
    <w:rsid w:val="00571673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4FE8"/>
    <w:rsid w:val="005F6FCF"/>
    <w:rsid w:val="00601E3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32957"/>
    <w:rsid w:val="00634726"/>
    <w:rsid w:val="006347D2"/>
    <w:rsid w:val="00636648"/>
    <w:rsid w:val="00636B6E"/>
    <w:rsid w:val="006407A9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3B74"/>
    <w:rsid w:val="00696A1B"/>
    <w:rsid w:val="006972A5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2B7E"/>
    <w:rsid w:val="006D3102"/>
    <w:rsid w:val="006D3245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340C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6633"/>
    <w:rsid w:val="007C11A6"/>
    <w:rsid w:val="007C3A8C"/>
    <w:rsid w:val="007C5C4C"/>
    <w:rsid w:val="007C6B04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F21DA"/>
    <w:rsid w:val="007F306D"/>
    <w:rsid w:val="007F6945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0333"/>
    <w:rsid w:val="00831AE3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721B"/>
    <w:rsid w:val="00863DC6"/>
    <w:rsid w:val="00864445"/>
    <w:rsid w:val="00867D5D"/>
    <w:rsid w:val="008708D7"/>
    <w:rsid w:val="00871466"/>
    <w:rsid w:val="0087378F"/>
    <w:rsid w:val="0087563B"/>
    <w:rsid w:val="008771E0"/>
    <w:rsid w:val="00880C2A"/>
    <w:rsid w:val="00881067"/>
    <w:rsid w:val="008830AF"/>
    <w:rsid w:val="008837B4"/>
    <w:rsid w:val="00884482"/>
    <w:rsid w:val="00886161"/>
    <w:rsid w:val="00886DDD"/>
    <w:rsid w:val="00890461"/>
    <w:rsid w:val="008A3E26"/>
    <w:rsid w:val="008B1154"/>
    <w:rsid w:val="008B30CA"/>
    <w:rsid w:val="008B4EEF"/>
    <w:rsid w:val="008B58CF"/>
    <w:rsid w:val="008B6193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707F"/>
    <w:rsid w:val="009014C1"/>
    <w:rsid w:val="00903FD3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97734"/>
    <w:rsid w:val="009A31D6"/>
    <w:rsid w:val="009A7169"/>
    <w:rsid w:val="009A7CE7"/>
    <w:rsid w:val="009B3402"/>
    <w:rsid w:val="009B6449"/>
    <w:rsid w:val="009C00EE"/>
    <w:rsid w:val="009C03EF"/>
    <w:rsid w:val="009C1100"/>
    <w:rsid w:val="009C1118"/>
    <w:rsid w:val="009C4649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3BEF"/>
    <w:rsid w:val="009F436E"/>
    <w:rsid w:val="009F4C22"/>
    <w:rsid w:val="009F6DC7"/>
    <w:rsid w:val="00A038B8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A44"/>
    <w:rsid w:val="00A76CA2"/>
    <w:rsid w:val="00A77319"/>
    <w:rsid w:val="00A80F62"/>
    <w:rsid w:val="00A82EB8"/>
    <w:rsid w:val="00A82FE2"/>
    <w:rsid w:val="00A9300A"/>
    <w:rsid w:val="00A930C0"/>
    <w:rsid w:val="00A94218"/>
    <w:rsid w:val="00AA130B"/>
    <w:rsid w:val="00AA1431"/>
    <w:rsid w:val="00AA6278"/>
    <w:rsid w:val="00AA7F67"/>
    <w:rsid w:val="00AB2551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3786E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EC9"/>
    <w:rsid w:val="00B60FFA"/>
    <w:rsid w:val="00B66057"/>
    <w:rsid w:val="00B666F7"/>
    <w:rsid w:val="00B67ED1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4A4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5016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6BA2"/>
    <w:rsid w:val="00C2009B"/>
    <w:rsid w:val="00C20F32"/>
    <w:rsid w:val="00C21F6B"/>
    <w:rsid w:val="00C2213D"/>
    <w:rsid w:val="00C2256B"/>
    <w:rsid w:val="00C23776"/>
    <w:rsid w:val="00C32955"/>
    <w:rsid w:val="00C345AC"/>
    <w:rsid w:val="00C34E8E"/>
    <w:rsid w:val="00C3548D"/>
    <w:rsid w:val="00C374B7"/>
    <w:rsid w:val="00C4362A"/>
    <w:rsid w:val="00C436D2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14D8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37BF"/>
    <w:rsid w:val="00CC3ADF"/>
    <w:rsid w:val="00CC49FD"/>
    <w:rsid w:val="00CC611B"/>
    <w:rsid w:val="00CC673C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1695E"/>
    <w:rsid w:val="00D21AFB"/>
    <w:rsid w:val="00D21CE9"/>
    <w:rsid w:val="00D230D8"/>
    <w:rsid w:val="00D279E0"/>
    <w:rsid w:val="00D37B6B"/>
    <w:rsid w:val="00D41565"/>
    <w:rsid w:val="00D43A1F"/>
    <w:rsid w:val="00D449BC"/>
    <w:rsid w:val="00D501C9"/>
    <w:rsid w:val="00D52B7A"/>
    <w:rsid w:val="00D5605A"/>
    <w:rsid w:val="00D57862"/>
    <w:rsid w:val="00D60193"/>
    <w:rsid w:val="00D63B2B"/>
    <w:rsid w:val="00D66AE5"/>
    <w:rsid w:val="00D70F5D"/>
    <w:rsid w:val="00D74A8F"/>
    <w:rsid w:val="00D8740E"/>
    <w:rsid w:val="00D8749F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2CA"/>
    <w:rsid w:val="00DC17BF"/>
    <w:rsid w:val="00DC4559"/>
    <w:rsid w:val="00DC7901"/>
    <w:rsid w:val="00DC791D"/>
    <w:rsid w:val="00DD59F9"/>
    <w:rsid w:val="00DD7688"/>
    <w:rsid w:val="00DE07D2"/>
    <w:rsid w:val="00DE0F46"/>
    <w:rsid w:val="00DE12D7"/>
    <w:rsid w:val="00DF0428"/>
    <w:rsid w:val="00DF095C"/>
    <w:rsid w:val="00DF32A5"/>
    <w:rsid w:val="00DF4155"/>
    <w:rsid w:val="00DF4BA9"/>
    <w:rsid w:val="00E005A6"/>
    <w:rsid w:val="00E00917"/>
    <w:rsid w:val="00E04AF4"/>
    <w:rsid w:val="00E06634"/>
    <w:rsid w:val="00E07682"/>
    <w:rsid w:val="00E10FB2"/>
    <w:rsid w:val="00E11276"/>
    <w:rsid w:val="00E11802"/>
    <w:rsid w:val="00E119FC"/>
    <w:rsid w:val="00E11F68"/>
    <w:rsid w:val="00E12CE6"/>
    <w:rsid w:val="00E12D1C"/>
    <w:rsid w:val="00E26AAD"/>
    <w:rsid w:val="00E26E53"/>
    <w:rsid w:val="00E30EBF"/>
    <w:rsid w:val="00E318E2"/>
    <w:rsid w:val="00E323CF"/>
    <w:rsid w:val="00E32635"/>
    <w:rsid w:val="00E404CB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576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14F7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48B"/>
    <w:rsid w:val="00F004D8"/>
    <w:rsid w:val="00F02561"/>
    <w:rsid w:val="00F05068"/>
    <w:rsid w:val="00F05BE3"/>
    <w:rsid w:val="00F107C5"/>
    <w:rsid w:val="00F1363A"/>
    <w:rsid w:val="00F154F1"/>
    <w:rsid w:val="00F17F47"/>
    <w:rsid w:val="00F22002"/>
    <w:rsid w:val="00F253B7"/>
    <w:rsid w:val="00F26B86"/>
    <w:rsid w:val="00F27689"/>
    <w:rsid w:val="00F36029"/>
    <w:rsid w:val="00F37D9D"/>
    <w:rsid w:val="00F4014B"/>
    <w:rsid w:val="00F42C93"/>
    <w:rsid w:val="00F4415F"/>
    <w:rsid w:val="00F45171"/>
    <w:rsid w:val="00F454EB"/>
    <w:rsid w:val="00F45F6D"/>
    <w:rsid w:val="00F466C7"/>
    <w:rsid w:val="00F4771C"/>
    <w:rsid w:val="00F52AE7"/>
    <w:rsid w:val="00F557CC"/>
    <w:rsid w:val="00F569D7"/>
    <w:rsid w:val="00F57E3B"/>
    <w:rsid w:val="00F61843"/>
    <w:rsid w:val="00F6722E"/>
    <w:rsid w:val="00F7085F"/>
    <w:rsid w:val="00F75FBB"/>
    <w:rsid w:val="00F769F6"/>
    <w:rsid w:val="00F827A4"/>
    <w:rsid w:val="00F84AA2"/>
    <w:rsid w:val="00F86111"/>
    <w:rsid w:val="00F86343"/>
    <w:rsid w:val="00F87924"/>
    <w:rsid w:val="00F915F5"/>
    <w:rsid w:val="00F93627"/>
    <w:rsid w:val="00F93C7F"/>
    <w:rsid w:val="00F95755"/>
    <w:rsid w:val="00F96885"/>
    <w:rsid w:val="00FA06B0"/>
    <w:rsid w:val="00FA35DD"/>
    <w:rsid w:val="00FA48FE"/>
    <w:rsid w:val="00FA5A74"/>
    <w:rsid w:val="00FA7C27"/>
    <w:rsid w:val="00FB1CEC"/>
    <w:rsid w:val="00FB27D7"/>
    <w:rsid w:val="00FB4421"/>
    <w:rsid w:val="00FB4899"/>
    <w:rsid w:val="00FB4B39"/>
    <w:rsid w:val="00FB502A"/>
    <w:rsid w:val="00FB6674"/>
    <w:rsid w:val="00FB7E69"/>
    <w:rsid w:val="00FC11F6"/>
    <w:rsid w:val="00FC2237"/>
    <w:rsid w:val="00FD0721"/>
    <w:rsid w:val="00FD2E21"/>
    <w:rsid w:val="00FE1597"/>
    <w:rsid w:val="00FE3798"/>
    <w:rsid w:val="00FE66DA"/>
    <w:rsid w:val="00FE7516"/>
    <w:rsid w:val="00FE79E5"/>
    <w:rsid w:val="00FE7AB2"/>
    <w:rsid w:val="00FF4261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3722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29</cp:revision>
  <cp:lastPrinted>2019-02-15T14:50:00Z</cp:lastPrinted>
  <dcterms:created xsi:type="dcterms:W3CDTF">2019-02-14T17:08:00Z</dcterms:created>
  <dcterms:modified xsi:type="dcterms:W3CDTF">2019-02-15T14:51:00Z</dcterms:modified>
</cp:coreProperties>
</file>