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36"/>
          <w:szCs w:val="36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ATA 002/2022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CONSELHO MUNICIPAL DO IDOSO – CMI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Aos vinte e Oito dias do mês de Abril  de dois mil e vinte dois, reunidos na sala de reuniões da Secretaria Municipal de Assistência Social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de Urubici, Conforme a Convocação 002.2022 a  Sra Presidente Guiomar Santos de Oliveira,convoca conselheiros governamentais e não governamentais,Com objetivo de retomar o Controle Social da Política Municipal do idoso, reuniram-se os seguintes Conselheiros: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Tasiane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Menin Vice Presidente representando a Secretaria de assistência Social;Luís Antônio Medeiros, titular Governamental representando a Secretaria Municipal de Agricultura, Daiane Costa, representando a Secretaria Municipal de Assistência Social, Patrícia Santos representando a Secretaria de Saúde. De forma online através da plataforma Google MEET:conselheira Maria Warmling titular representando a Secretaria Municipal de Saúde,Tânia Maria C lazzaris representando a secretaria municipal da educação, Eraldo souza representante Sindicato dos trabalhadores,Maria Helena Werlang representante Casa kolpin,Isabel Cardoso representante CENTRO DE IDOSOS, Verificada a presença de Quórum   iniciamos os trabalhos colocando em aprovação a convocação 002/2022/CMI: Aprovação da ordem do dia;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001 Aprovação da Convocação com a ordem do dia QUE FOI APROVADA COM A SEGUINTE ALTERAÇÃO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002-Palavra livre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003 INSCRIÇÃO NA PALAVRA LIVRE, 004 Fala Prefeita Mariza Costa,005 Momento da assessoria; 006 CORRESPONDÊNCIAS E INFORMES; 007  eleição da mesa coordenadora; 008 Organização das comissões de trabalho; 009 Centro de convivência do idoso Urubici;,010 Encerramento.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002 inscrição da palavra livre, Marcia Maria Kayser, Patricia Santos.; 003 Fala Prefeita Marisa Costa, Veio até o conselho deu a boas vindas e falou prevê mente sobre uma reformulação na política municipal do idoso a qual retorna o serviço do centro de convivência do idoso com uma nova proposta de trabalho se coloca à disposição deste conselho e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aberta a juntamente com este desenvolver a política do municipal do idoso de urubici.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004 Momento da assessoria esclarece que durante o mês posta no grupo do whatsapp diversas informações sobre política do idoso 005 eleição da mesa coordenadora, Presidente GUIOMAR SANTOS DE OLIVEIRA E A VICE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TASIANE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MENIN 006 ORGANIZAÇÃO DAS COMISSÕES DE TRABALHO, CONCORDARAM A PARTICIPAÇÕES NAS RESPECTIVAS COMISSÕES COM A SEGUINTES ALTERAÇÕES MARIA WARMLING QUE ESTAVA NA COMISSÃO DE NORMAS PASSOU A OCUPAR A COMISSÃO DE POLÍTICA, TANIA C LAZZARIS PARTICIPA NA COMISSÃO DE NORMAS.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- Boas Vindas e entrega de pastas aos conselheiros, COMO HAVIA CONSELHEIROS SEM RECEBER A PASTA DO CONSELHO MUNICIPAL DE IDOSO CONTENDO A LEI Nº545/98 MUNICIPAL 5.2-Apresentação da documentação CMI; 5.3-Finalidade do Conselho do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Idoso; Houve uma breve explanação pela secretária executiva do CMI sobre a lei maior que é o Estatuto do Idoso de 2003 e sobre nossa lei Municipal 545/1998 que instituiu o Conselho do Idoso em Urubici e o Fundo Municipal do idoso que também já está instituído, a assessoria também descreveu alguns desafios ao retomar as atividades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desse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conselho sendo um destes, construir o regimento do CMI.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0.6 Eleição da Mesa Coordenadora;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está Segunda plenária veio a SRA, Guiomar Santos de oliveira em deixar em aberto pra ter uma nova eleição para presidente do conselho do idoso  em necessita instituir uma Mesa Coordenadora , sugere que seja interinamente, se consiga efetivar a Mesa Coordenadora permanente conforme preconiza a legislação, sendo assim elegemos interinamente para conduzir os trabalhos a Conselheira  Governamental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Tasiane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Menin aceitou ser a vice presidente do conselho municipal de idoso de urubici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.  006 Aprovação do cronograma anual de reuniões: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todos em unanimidade aceitaram a proposta de reuniões e plenárias, após entregar as pastas aos conselheiros na qual todos tiveram acesso à lei 545/1998.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426" w:firstLine="0"/>
        <w:jc w:val="both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    </w:t>
      </w:r>
    </w:p>
    <w:p w:rsidR="00000000" w:rsidDel="00000000" w:rsidP="00000000" w:rsidRDefault="00000000" w:rsidRPr="00000000" w14:paraId="00000009">
      <w:pPr>
        <w:ind w:left="-426" w:firstLine="0"/>
        <w:jc w:val="both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426" w:firstLine="0"/>
        <w:jc w:val="both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426" w:firstLine="0"/>
        <w:jc w:val="both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426" w:firstLine="0"/>
        <w:jc w:val="both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426" w:firstLine="0"/>
        <w:jc w:val="both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Secretária Executiva:________________________________</w:t>
      </w:r>
    </w:p>
    <w:p w:rsidR="00000000" w:rsidDel="00000000" w:rsidP="00000000" w:rsidRDefault="00000000" w:rsidRPr="00000000" w14:paraId="0000000E">
      <w:pPr>
        <w:ind w:left="-426" w:firstLine="0"/>
        <w:jc w:val="both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426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      Presidente Interina:_________________________________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360" w:firstLine="0"/>
        <w:rPr>
          <w:rFonts w:ascii="Verdana" w:cs="Verdana" w:eastAsia="Verdana" w:hAnsi="Verdana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533400" cy="533400"/>
              <wp:effectExtent b="0" l="0" r="0" t="0"/>
              <wp:docPr descr="blob:https://web.whatsapp.com/bf082a85-651a-4ebc-9d40-53d3cac30ca1"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88825" y="3522825"/>
                        <a:ext cx="5143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33400" cy="533400"/>
              <wp:effectExtent b="0" l="0" r="0" t="0"/>
              <wp:docPr descr="blob:https://web.whatsapp.com/bf082a85-651a-4ebc-9d40-53d3cac30ca1" id="6" name="image2.png"/>
              <a:graphic>
                <a:graphicData uri="http://schemas.openxmlformats.org/drawingml/2006/picture">
                  <pic:pic>
                    <pic:nvPicPr>
                      <pic:cNvPr descr="blob:https://web.whatsapp.com/bf082a85-651a-4ebc-9d40-53d3cac30ca1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3400" cy="533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 Conselho Municipal do Idoso –CMI-Urubici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-3808</wp:posOffset>
          </wp:positionH>
          <wp:positionV relativeFrom="paragraph">
            <wp:posOffset>-1902</wp:posOffset>
          </wp:positionV>
          <wp:extent cx="1504950" cy="1314450"/>
          <wp:effectExtent b="0" l="0" r="0" t="0"/>
          <wp:wrapNone/>
          <wp:docPr descr="C:\Users\USUARIO\Downloads\WhatsApp Image 2022-03-22 at 13.55.40.jpeg" id="7" name="image1.jpg"/>
          <a:graphic>
            <a:graphicData uri="http://schemas.openxmlformats.org/drawingml/2006/picture">
              <pic:pic>
                <pic:nvPicPr>
                  <pic:cNvPr descr="C:\Users\USUARIO\Downloads\WhatsApp Image 2022-03-22 at 13.55.40.jpe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4950" cy="1314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Praça Francisco Pereira de Souza nº 83 </w:t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Centro Urubici SC 88650-000 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8"/>
          <w:szCs w:val="28"/>
          <w:u w:val="single"/>
          <w:shd w:fill="auto" w:val="clear"/>
          <w:vertAlign w:val="baseline"/>
          <w:rtl w:val="0"/>
        </w:rPr>
        <w:t xml:space="preserve">conselho.cmi@gmail.com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(49) 32785342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0C9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942C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942CE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8942C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942CE"/>
  </w:style>
  <w:style w:type="paragraph" w:styleId="Rodap">
    <w:name w:val="footer"/>
    <w:basedOn w:val="Normal"/>
    <w:link w:val="RodapChar"/>
    <w:uiPriority w:val="99"/>
    <w:unhideWhenUsed w:val="1"/>
    <w:rsid w:val="008942C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942CE"/>
  </w:style>
  <w:style w:type="character" w:styleId="Hyperlink">
    <w:name w:val="Hyperlink"/>
    <w:basedOn w:val="Fontepargpadro"/>
    <w:uiPriority w:val="99"/>
    <w:unhideWhenUsed w:val="1"/>
    <w:rsid w:val="003F7A5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80C9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80C91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24B37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hyperlink" Target="mailto:conselho.cm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M9P/BQiYgiEA+qCBN5pUZaZoA==">AMUW2mWk0pwkTee8aF85bOeX7kQzojgtqHp+3M6cqruB7XYYMFP9DSyWFq6ehDoQKu7IQM333i3Z4qkNgHINUkJkAKsogwnvZol/7sDI8OeDl8BoViqfxH2QsSwzajR8JPO6M+mktNUc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2022-03-22T17:44:00Z</dcterms:created>
  <dc:creator>USUARIO</dc:creator>
</cp:coreProperties>
</file>